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6D2B44">
        <w:trPr>
          <w:trHeight w:hRule="exact" w:val="1666"/>
        </w:trPr>
        <w:tc>
          <w:tcPr>
            <w:tcW w:w="426" w:type="dxa"/>
          </w:tcPr>
          <w:p w:rsidR="006D2B44" w:rsidRDefault="006D2B44"/>
        </w:tc>
        <w:tc>
          <w:tcPr>
            <w:tcW w:w="710" w:type="dxa"/>
          </w:tcPr>
          <w:p w:rsidR="006D2B44" w:rsidRDefault="006D2B44"/>
        </w:tc>
        <w:tc>
          <w:tcPr>
            <w:tcW w:w="1419" w:type="dxa"/>
          </w:tcPr>
          <w:p w:rsidR="006D2B44" w:rsidRDefault="006D2B44"/>
        </w:tc>
        <w:tc>
          <w:tcPr>
            <w:tcW w:w="1419" w:type="dxa"/>
          </w:tcPr>
          <w:p w:rsidR="006D2B44" w:rsidRDefault="006D2B44"/>
        </w:tc>
        <w:tc>
          <w:tcPr>
            <w:tcW w:w="851" w:type="dxa"/>
          </w:tcPr>
          <w:p w:rsidR="006D2B44" w:rsidRDefault="006D2B44"/>
        </w:tc>
        <w:tc>
          <w:tcPr>
            <w:tcW w:w="5401" w:type="dxa"/>
            <w:gridSpan w:val="4"/>
            <w:shd w:val="clear" w:color="000000" w:fill="FFFFFF"/>
            <w:tcMar>
              <w:left w:w="34" w:type="dxa"/>
              <w:right w:w="34" w:type="dxa"/>
            </w:tcMar>
          </w:tcPr>
          <w:p w:rsidR="006D2B44" w:rsidRDefault="007A1213">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30.08.2021 №94</w:t>
            </w:r>
          </w:p>
          <w:p w:rsidR="006D2B44" w:rsidRDefault="007A1213">
            <w:pPr>
              <w:spacing w:after="0" w:line="240" w:lineRule="auto"/>
              <w:jc w:val="both"/>
            </w:pPr>
            <w:r>
              <w:rPr>
                <w:rFonts w:ascii="Times New Roman" w:hAnsi="Times New Roman" w:cs="Times New Roman"/>
                <w:color w:val="000000"/>
              </w:rPr>
              <w:t>.</w:t>
            </w:r>
          </w:p>
        </w:tc>
      </w:tr>
      <w:tr w:rsidR="006D2B44">
        <w:trPr>
          <w:trHeight w:hRule="exact" w:val="585"/>
        </w:trPr>
        <w:tc>
          <w:tcPr>
            <w:tcW w:w="10221" w:type="dxa"/>
            <w:gridSpan w:val="9"/>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D2B44" w:rsidRDefault="007A12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D2B44">
        <w:trPr>
          <w:trHeight w:hRule="exact" w:val="314"/>
        </w:trPr>
        <w:tc>
          <w:tcPr>
            <w:tcW w:w="10221" w:type="dxa"/>
            <w:gridSpan w:val="9"/>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D2B44">
        <w:trPr>
          <w:trHeight w:hRule="exact" w:val="211"/>
        </w:trPr>
        <w:tc>
          <w:tcPr>
            <w:tcW w:w="426" w:type="dxa"/>
          </w:tcPr>
          <w:p w:rsidR="006D2B44" w:rsidRDefault="006D2B44"/>
        </w:tc>
        <w:tc>
          <w:tcPr>
            <w:tcW w:w="710" w:type="dxa"/>
          </w:tcPr>
          <w:p w:rsidR="006D2B44" w:rsidRDefault="006D2B44"/>
        </w:tc>
        <w:tc>
          <w:tcPr>
            <w:tcW w:w="1419" w:type="dxa"/>
          </w:tcPr>
          <w:p w:rsidR="006D2B44" w:rsidRDefault="006D2B44"/>
        </w:tc>
        <w:tc>
          <w:tcPr>
            <w:tcW w:w="1419" w:type="dxa"/>
          </w:tcPr>
          <w:p w:rsidR="006D2B44" w:rsidRDefault="006D2B44"/>
        </w:tc>
        <w:tc>
          <w:tcPr>
            <w:tcW w:w="851" w:type="dxa"/>
          </w:tcPr>
          <w:p w:rsidR="006D2B44" w:rsidRDefault="006D2B44"/>
        </w:tc>
        <w:tc>
          <w:tcPr>
            <w:tcW w:w="285" w:type="dxa"/>
          </w:tcPr>
          <w:p w:rsidR="006D2B44" w:rsidRDefault="006D2B44"/>
        </w:tc>
        <w:tc>
          <w:tcPr>
            <w:tcW w:w="1277" w:type="dxa"/>
          </w:tcPr>
          <w:p w:rsidR="006D2B44" w:rsidRDefault="006D2B44"/>
        </w:tc>
        <w:tc>
          <w:tcPr>
            <w:tcW w:w="993" w:type="dxa"/>
          </w:tcPr>
          <w:p w:rsidR="006D2B44" w:rsidRDefault="006D2B44"/>
        </w:tc>
        <w:tc>
          <w:tcPr>
            <w:tcW w:w="2836" w:type="dxa"/>
          </w:tcPr>
          <w:p w:rsidR="006D2B44" w:rsidRDefault="006D2B44"/>
        </w:tc>
      </w:tr>
      <w:tr w:rsidR="006D2B44">
        <w:trPr>
          <w:trHeight w:hRule="exact" w:val="416"/>
        </w:trPr>
        <w:tc>
          <w:tcPr>
            <w:tcW w:w="426" w:type="dxa"/>
          </w:tcPr>
          <w:p w:rsidR="006D2B44" w:rsidRDefault="006D2B44"/>
        </w:tc>
        <w:tc>
          <w:tcPr>
            <w:tcW w:w="710" w:type="dxa"/>
          </w:tcPr>
          <w:p w:rsidR="006D2B44" w:rsidRDefault="006D2B44"/>
        </w:tc>
        <w:tc>
          <w:tcPr>
            <w:tcW w:w="1419" w:type="dxa"/>
          </w:tcPr>
          <w:p w:rsidR="006D2B44" w:rsidRDefault="006D2B44"/>
        </w:tc>
        <w:tc>
          <w:tcPr>
            <w:tcW w:w="1419" w:type="dxa"/>
          </w:tcPr>
          <w:p w:rsidR="006D2B44" w:rsidRDefault="006D2B44"/>
        </w:tc>
        <w:tc>
          <w:tcPr>
            <w:tcW w:w="851" w:type="dxa"/>
          </w:tcPr>
          <w:p w:rsidR="006D2B44" w:rsidRDefault="006D2B44"/>
        </w:tc>
        <w:tc>
          <w:tcPr>
            <w:tcW w:w="285" w:type="dxa"/>
          </w:tcPr>
          <w:p w:rsidR="006D2B44" w:rsidRDefault="006D2B44"/>
        </w:tc>
        <w:tc>
          <w:tcPr>
            <w:tcW w:w="1277" w:type="dxa"/>
          </w:tcPr>
          <w:p w:rsidR="006D2B44" w:rsidRDefault="006D2B44"/>
        </w:tc>
        <w:tc>
          <w:tcPr>
            <w:tcW w:w="3842" w:type="dxa"/>
            <w:gridSpan w:val="2"/>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УТВЕРЖДАЮ</w:t>
            </w:r>
          </w:p>
        </w:tc>
      </w:tr>
      <w:tr w:rsidR="006D2B44">
        <w:trPr>
          <w:trHeight w:hRule="exact" w:val="277"/>
        </w:trPr>
        <w:tc>
          <w:tcPr>
            <w:tcW w:w="426" w:type="dxa"/>
          </w:tcPr>
          <w:p w:rsidR="006D2B44" w:rsidRDefault="006D2B44"/>
        </w:tc>
        <w:tc>
          <w:tcPr>
            <w:tcW w:w="710" w:type="dxa"/>
          </w:tcPr>
          <w:p w:rsidR="006D2B44" w:rsidRDefault="006D2B44"/>
        </w:tc>
        <w:tc>
          <w:tcPr>
            <w:tcW w:w="1419" w:type="dxa"/>
          </w:tcPr>
          <w:p w:rsidR="006D2B44" w:rsidRDefault="006D2B44"/>
        </w:tc>
        <w:tc>
          <w:tcPr>
            <w:tcW w:w="1419" w:type="dxa"/>
          </w:tcPr>
          <w:p w:rsidR="006D2B44" w:rsidRDefault="006D2B44"/>
        </w:tc>
        <w:tc>
          <w:tcPr>
            <w:tcW w:w="851" w:type="dxa"/>
          </w:tcPr>
          <w:p w:rsidR="006D2B44" w:rsidRDefault="006D2B44"/>
        </w:tc>
        <w:tc>
          <w:tcPr>
            <w:tcW w:w="285" w:type="dxa"/>
          </w:tcPr>
          <w:p w:rsidR="006D2B44" w:rsidRDefault="006D2B44"/>
        </w:tc>
        <w:tc>
          <w:tcPr>
            <w:tcW w:w="1277" w:type="dxa"/>
          </w:tcPr>
          <w:p w:rsidR="006D2B44" w:rsidRDefault="006D2B44"/>
        </w:tc>
        <w:tc>
          <w:tcPr>
            <w:tcW w:w="3842" w:type="dxa"/>
            <w:gridSpan w:val="2"/>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D2B44">
        <w:trPr>
          <w:trHeight w:hRule="exact" w:val="555"/>
        </w:trPr>
        <w:tc>
          <w:tcPr>
            <w:tcW w:w="426" w:type="dxa"/>
          </w:tcPr>
          <w:p w:rsidR="006D2B44" w:rsidRDefault="006D2B44"/>
        </w:tc>
        <w:tc>
          <w:tcPr>
            <w:tcW w:w="710" w:type="dxa"/>
          </w:tcPr>
          <w:p w:rsidR="006D2B44" w:rsidRDefault="006D2B44"/>
        </w:tc>
        <w:tc>
          <w:tcPr>
            <w:tcW w:w="1419" w:type="dxa"/>
          </w:tcPr>
          <w:p w:rsidR="006D2B44" w:rsidRDefault="006D2B44"/>
        </w:tc>
        <w:tc>
          <w:tcPr>
            <w:tcW w:w="1419" w:type="dxa"/>
          </w:tcPr>
          <w:p w:rsidR="006D2B44" w:rsidRDefault="006D2B44"/>
        </w:tc>
        <w:tc>
          <w:tcPr>
            <w:tcW w:w="851" w:type="dxa"/>
          </w:tcPr>
          <w:p w:rsidR="006D2B44" w:rsidRDefault="006D2B44"/>
        </w:tc>
        <w:tc>
          <w:tcPr>
            <w:tcW w:w="285" w:type="dxa"/>
          </w:tcPr>
          <w:p w:rsidR="006D2B44" w:rsidRDefault="006D2B44"/>
        </w:tc>
        <w:tc>
          <w:tcPr>
            <w:tcW w:w="1277" w:type="dxa"/>
          </w:tcPr>
          <w:p w:rsidR="006D2B44" w:rsidRDefault="006D2B44"/>
        </w:tc>
        <w:tc>
          <w:tcPr>
            <w:tcW w:w="993" w:type="dxa"/>
          </w:tcPr>
          <w:p w:rsidR="006D2B44" w:rsidRDefault="006D2B44"/>
        </w:tc>
        <w:tc>
          <w:tcPr>
            <w:tcW w:w="2836" w:type="dxa"/>
          </w:tcPr>
          <w:p w:rsidR="006D2B44" w:rsidRDefault="006D2B44"/>
        </w:tc>
      </w:tr>
      <w:tr w:rsidR="006D2B44">
        <w:trPr>
          <w:trHeight w:hRule="exact" w:val="277"/>
        </w:trPr>
        <w:tc>
          <w:tcPr>
            <w:tcW w:w="426" w:type="dxa"/>
          </w:tcPr>
          <w:p w:rsidR="006D2B44" w:rsidRDefault="006D2B44"/>
        </w:tc>
        <w:tc>
          <w:tcPr>
            <w:tcW w:w="710" w:type="dxa"/>
          </w:tcPr>
          <w:p w:rsidR="006D2B44" w:rsidRDefault="006D2B44"/>
        </w:tc>
        <w:tc>
          <w:tcPr>
            <w:tcW w:w="1419" w:type="dxa"/>
          </w:tcPr>
          <w:p w:rsidR="006D2B44" w:rsidRDefault="006D2B44"/>
        </w:tc>
        <w:tc>
          <w:tcPr>
            <w:tcW w:w="1419" w:type="dxa"/>
          </w:tcPr>
          <w:p w:rsidR="006D2B44" w:rsidRDefault="006D2B44"/>
        </w:tc>
        <w:tc>
          <w:tcPr>
            <w:tcW w:w="851" w:type="dxa"/>
          </w:tcPr>
          <w:p w:rsidR="006D2B44" w:rsidRDefault="006D2B44"/>
        </w:tc>
        <w:tc>
          <w:tcPr>
            <w:tcW w:w="285" w:type="dxa"/>
          </w:tcPr>
          <w:p w:rsidR="006D2B44" w:rsidRDefault="006D2B44"/>
        </w:tc>
        <w:tc>
          <w:tcPr>
            <w:tcW w:w="1277" w:type="dxa"/>
          </w:tcPr>
          <w:p w:rsidR="006D2B44" w:rsidRDefault="006D2B44"/>
        </w:tc>
        <w:tc>
          <w:tcPr>
            <w:tcW w:w="3842" w:type="dxa"/>
            <w:gridSpan w:val="2"/>
            <w:shd w:val="clear" w:color="000000" w:fill="FFFFFF"/>
            <w:tcMar>
              <w:left w:w="34" w:type="dxa"/>
              <w:right w:w="34" w:type="dxa"/>
            </w:tcMar>
          </w:tcPr>
          <w:p w:rsidR="006D2B44" w:rsidRDefault="007A1213">
            <w:pPr>
              <w:spacing w:after="0" w:line="240" w:lineRule="auto"/>
              <w:jc w:val="right"/>
              <w:rPr>
                <w:sz w:val="24"/>
                <w:szCs w:val="24"/>
              </w:rPr>
            </w:pPr>
            <w:r>
              <w:rPr>
                <w:rFonts w:ascii="Times New Roman" w:hAnsi="Times New Roman" w:cs="Times New Roman"/>
                <w:color w:val="000000"/>
                <w:sz w:val="24"/>
                <w:szCs w:val="24"/>
              </w:rPr>
              <w:t>30.08.2021 г.</w:t>
            </w:r>
          </w:p>
        </w:tc>
      </w:tr>
      <w:tr w:rsidR="006D2B44">
        <w:trPr>
          <w:trHeight w:hRule="exact" w:val="277"/>
        </w:trPr>
        <w:tc>
          <w:tcPr>
            <w:tcW w:w="426" w:type="dxa"/>
          </w:tcPr>
          <w:p w:rsidR="006D2B44" w:rsidRDefault="006D2B44"/>
        </w:tc>
        <w:tc>
          <w:tcPr>
            <w:tcW w:w="710" w:type="dxa"/>
          </w:tcPr>
          <w:p w:rsidR="006D2B44" w:rsidRDefault="006D2B44"/>
        </w:tc>
        <w:tc>
          <w:tcPr>
            <w:tcW w:w="1419" w:type="dxa"/>
          </w:tcPr>
          <w:p w:rsidR="006D2B44" w:rsidRDefault="006D2B44"/>
        </w:tc>
        <w:tc>
          <w:tcPr>
            <w:tcW w:w="1419" w:type="dxa"/>
          </w:tcPr>
          <w:p w:rsidR="006D2B44" w:rsidRDefault="006D2B44"/>
        </w:tc>
        <w:tc>
          <w:tcPr>
            <w:tcW w:w="851" w:type="dxa"/>
          </w:tcPr>
          <w:p w:rsidR="006D2B44" w:rsidRDefault="006D2B44"/>
        </w:tc>
        <w:tc>
          <w:tcPr>
            <w:tcW w:w="285" w:type="dxa"/>
          </w:tcPr>
          <w:p w:rsidR="006D2B44" w:rsidRDefault="006D2B44"/>
        </w:tc>
        <w:tc>
          <w:tcPr>
            <w:tcW w:w="1277" w:type="dxa"/>
          </w:tcPr>
          <w:p w:rsidR="006D2B44" w:rsidRDefault="006D2B44"/>
        </w:tc>
        <w:tc>
          <w:tcPr>
            <w:tcW w:w="993" w:type="dxa"/>
          </w:tcPr>
          <w:p w:rsidR="006D2B44" w:rsidRDefault="006D2B44"/>
        </w:tc>
        <w:tc>
          <w:tcPr>
            <w:tcW w:w="2836" w:type="dxa"/>
          </w:tcPr>
          <w:p w:rsidR="006D2B44" w:rsidRDefault="006D2B44"/>
        </w:tc>
      </w:tr>
      <w:tr w:rsidR="006D2B44">
        <w:trPr>
          <w:trHeight w:hRule="exact" w:val="416"/>
        </w:trPr>
        <w:tc>
          <w:tcPr>
            <w:tcW w:w="10221" w:type="dxa"/>
            <w:gridSpan w:val="9"/>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D2B44">
        <w:trPr>
          <w:trHeight w:hRule="exact" w:val="1135"/>
        </w:trPr>
        <w:tc>
          <w:tcPr>
            <w:tcW w:w="426" w:type="dxa"/>
          </w:tcPr>
          <w:p w:rsidR="006D2B44" w:rsidRDefault="006D2B44"/>
        </w:tc>
        <w:tc>
          <w:tcPr>
            <w:tcW w:w="710" w:type="dxa"/>
          </w:tcPr>
          <w:p w:rsidR="006D2B44" w:rsidRDefault="006D2B44"/>
        </w:tc>
        <w:tc>
          <w:tcPr>
            <w:tcW w:w="1419" w:type="dxa"/>
          </w:tcPr>
          <w:p w:rsidR="006D2B44" w:rsidRDefault="006D2B44"/>
        </w:tc>
        <w:tc>
          <w:tcPr>
            <w:tcW w:w="4834" w:type="dxa"/>
            <w:gridSpan w:val="5"/>
            <w:shd w:val="clear" w:color="000000" w:fill="FFFFFF"/>
            <w:tcMar>
              <w:left w:w="34" w:type="dxa"/>
              <w:right w:w="34" w:type="dxa"/>
            </w:tcMar>
          </w:tcPr>
          <w:p w:rsidR="006D2B44" w:rsidRDefault="007A1213">
            <w:pPr>
              <w:spacing w:after="0" w:line="240" w:lineRule="auto"/>
              <w:jc w:val="center"/>
              <w:rPr>
                <w:sz w:val="32"/>
                <w:szCs w:val="32"/>
              </w:rPr>
            </w:pPr>
            <w:r>
              <w:rPr>
                <w:rFonts w:ascii="Times New Roman" w:hAnsi="Times New Roman" w:cs="Times New Roman"/>
                <w:color w:val="000000"/>
                <w:sz w:val="32"/>
                <w:szCs w:val="32"/>
              </w:rPr>
              <w:t>Методология и методы научного исследования</w:t>
            </w:r>
          </w:p>
          <w:p w:rsidR="006D2B44" w:rsidRDefault="007A1213">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6D2B44" w:rsidRDefault="006D2B44"/>
        </w:tc>
      </w:tr>
      <w:tr w:rsidR="006D2B44">
        <w:trPr>
          <w:trHeight w:hRule="exact" w:val="277"/>
        </w:trPr>
        <w:tc>
          <w:tcPr>
            <w:tcW w:w="10221" w:type="dxa"/>
            <w:gridSpan w:val="9"/>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6D2B44">
        <w:trPr>
          <w:trHeight w:hRule="exact" w:val="1389"/>
        </w:trPr>
        <w:tc>
          <w:tcPr>
            <w:tcW w:w="426" w:type="dxa"/>
          </w:tcPr>
          <w:p w:rsidR="006D2B44" w:rsidRDefault="006D2B44"/>
        </w:tc>
        <w:tc>
          <w:tcPr>
            <w:tcW w:w="9795" w:type="dxa"/>
            <w:gridSpan w:val="8"/>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6D2B44" w:rsidRDefault="007A12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«Инновации в высшем образовании»</w:t>
            </w:r>
          </w:p>
          <w:p w:rsidR="006D2B44" w:rsidRDefault="007A12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D2B44">
        <w:trPr>
          <w:trHeight w:hRule="exact" w:val="555"/>
        </w:trPr>
        <w:tc>
          <w:tcPr>
            <w:tcW w:w="10221" w:type="dxa"/>
            <w:gridSpan w:val="9"/>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D2B44">
        <w:trPr>
          <w:trHeight w:hRule="exact" w:val="282"/>
        </w:trPr>
        <w:tc>
          <w:tcPr>
            <w:tcW w:w="3984" w:type="dxa"/>
            <w:gridSpan w:val="4"/>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6D2B44" w:rsidRDefault="006D2B44"/>
        </w:tc>
        <w:tc>
          <w:tcPr>
            <w:tcW w:w="285" w:type="dxa"/>
          </w:tcPr>
          <w:p w:rsidR="006D2B44" w:rsidRDefault="006D2B44"/>
        </w:tc>
        <w:tc>
          <w:tcPr>
            <w:tcW w:w="1277" w:type="dxa"/>
          </w:tcPr>
          <w:p w:rsidR="006D2B44" w:rsidRDefault="006D2B44"/>
        </w:tc>
        <w:tc>
          <w:tcPr>
            <w:tcW w:w="993" w:type="dxa"/>
          </w:tcPr>
          <w:p w:rsidR="006D2B44" w:rsidRDefault="006D2B44"/>
        </w:tc>
        <w:tc>
          <w:tcPr>
            <w:tcW w:w="2836" w:type="dxa"/>
          </w:tcPr>
          <w:p w:rsidR="006D2B44" w:rsidRDefault="006D2B44"/>
        </w:tc>
      </w:tr>
      <w:tr w:rsidR="006D2B44">
        <w:trPr>
          <w:trHeight w:hRule="exact" w:val="155"/>
        </w:trPr>
        <w:tc>
          <w:tcPr>
            <w:tcW w:w="426" w:type="dxa"/>
          </w:tcPr>
          <w:p w:rsidR="006D2B44" w:rsidRDefault="006D2B44"/>
        </w:tc>
        <w:tc>
          <w:tcPr>
            <w:tcW w:w="710" w:type="dxa"/>
          </w:tcPr>
          <w:p w:rsidR="006D2B44" w:rsidRDefault="006D2B44"/>
        </w:tc>
        <w:tc>
          <w:tcPr>
            <w:tcW w:w="1419" w:type="dxa"/>
          </w:tcPr>
          <w:p w:rsidR="006D2B44" w:rsidRDefault="006D2B44"/>
        </w:tc>
        <w:tc>
          <w:tcPr>
            <w:tcW w:w="1419" w:type="dxa"/>
          </w:tcPr>
          <w:p w:rsidR="006D2B44" w:rsidRDefault="006D2B44"/>
        </w:tc>
        <w:tc>
          <w:tcPr>
            <w:tcW w:w="851" w:type="dxa"/>
          </w:tcPr>
          <w:p w:rsidR="006D2B44" w:rsidRDefault="006D2B44"/>
        </w:tc>
        <w:tc>
          <w:tcPr>
            <w:tcW w:w="285" w:type="dxa"/>
          </w:tcPr>
          <w:p w:rsidR="006D2B44" w:rsidRDefault="006D2B44"/>
        </w:tc>
        <w:tc>
          <w:tcPr>
            <w:tcW w:w="1277" w:type="dxa"/>
          </w:tcPr>
          <w:p w:rsidR="006D2B44" w:rsidRDefault="006D2B44"/>
        </w:tc>
        <w:tc>
          <w:tcPr>
            <w:tcW w:w="993" w:type="dxa"/>
          </w:tcPr>
          <w:p w:rsidR="006D2B44" w:rsidRDefault="006D2B44"/>
        </w:tc>
        <w:tc>
          <w:tcPr>
            <w:tcW w:w="2836" w:type="dxa"/>
          </w:tcPr>
          <w:p w:rsidR="006D2B44" w:rsidRDefault="006D2B44"/>
        </w:tc>
      </w:tr>
      <w:tr w:rsidR="006D2B4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ОБРАЗОВАНИЕ И НАУКА</w:t>
            </w:r>
          </w:p>
        </w:tc>
      </w:tr>
      <w:tr w:rsidR="006D2B44">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D2B4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D2B4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D2B44" w:rsidRDefault="006D2B4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6D2B44"/>
        </w:tc>
      </w:tr>
      <w:tr w:rsidR="006D2B44">
        <w:trPr>
          <w:trHeight w:hRule="exact" w:val="402"/>
        </w:trPr>
        <w:tc>
          <w:tcPr>
            <w:tcW w:w="5118" w:type="dxa"/>
            <w:gridSpan w:val="6"/>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6D2B44">
        <w:trPr>
          <w:trHeight w:hRule="exact" w:val="307"/>
        </w:trPr>
        <w:tc>
          <w:tcPr>
            <w:tcW w:w="426" w:type="dxa"/>
          </w:tcPr>
          <w:p w:rsidR="006D2B44" w:rsidRDefault="006D2B44"/>
        </w:tc>
        <w:tc>
          <w:tcPr>
            <w:tcW w:w="710" w:type="dxa"/>
          </w:tcPr>
          <w:p w:rsidR="006D2B44" w:rsidRDefault="006D2B44"/>
        </w:tc>
        <w:tc>
          <w:tcPr>
            <w:tcW w:w="1419" w:type="dxa"/>
          </w:tcPr>
          <w:p w:rsidR="006D2B44" w:rsidRDefault="006D2B44"/>
        </w:tc>
        <w:tc>
          <w:tcPr>
            <w:tcW w:w="1419" w:type="dxa"/>
          </w:tcPr>
          <w:p w:rsidR="006D2B44" w:rsidRDefault="006D2B44"/>
        </w:tc>
        <w:tc>
          <w:tcPr>
            <w:tcW w:w="851" w:type="dxa"/>
          </w:tcPr>
          <w:p w:rsidR="006D2B44" w:rsidRDefault="006D2B44"/>
        </w:tc>
        <w:tc>
          <w:tcPr>
            <w:tcW w:w="285" w:type="dxa"/>
          </w:tcPr>
          <w:p w:rsidR="006D2B44" w:rsidRDefault="006D2B44"/>
        </w:tc>
        <w:tc>
          <w:tcPr>
            <w:tcW w:w="5118" w:type="dxa"/>
            <w:gridSpan w:val="3"/>
            <w:vMerge/>
            <w:shd w:val="clear" w:color="000000" w:fill="FFFFFF"/>
            <w:tcMar>
              <w:left w:w="34" w:type="dxa"/>
              <w:right w:w="34" w:type="dxa"/>
            </w:tcMar>
          </w:tcPr>
          <w:p w:rsidR="006D2B44" w:rsidRDefault="006D2B44"/>
        </w:tc>
      </w:tr>
      <w:tr w:rsidR="006D2B44">
        <w:trPr>
          <w:trHeight w:hRule="exact" w:val="2325"/>
        </w:trPr>
        <w:tc>
          <w:tcPr>
            <w:tcW w:w="426" w:type="dxa"/>
          </w:tcPr>
          <w:p w:rsidR="006D2B44" w:rsidRDefault="006D2B44"/>
        </w:tc>
        <w:tc>
          <w:tcPr>
            <w:tcW w:w="710" w:type="dxa"/>
          </w:tcPr>
          <w:p w:rsidR="006D2B44" w:rsidRDefault="006D2B44"/>
        </w:tc>
        <w:tc>
          <w:tcPr>
            <w:tcW w:w="1419" w:type="dxa"/>
          </w:tcPr>
          <w:p w:rsidR="006D2B44" w:rsidRDefault="006D2B44"/>
        </w:tc>
        <w:tc>
          <w:tcPr>
            <w:tcW w:w="1419" w:type="dxa"/>
          </w:tcPr>
          <w:p w:rsidR="006D2B44" w:rsidRDefault="006D2B44"/>
        </w:tc>
        <w:tc>
          <w:tcPr>
            <w:tcW w:w="851" w:type="dxa"/>
          </w:tcPr>
          <w:p w:rsidR="006D2B44" w:rsidRDefault="006D2B44"/>
        </w:tc>
        <w:tc>
          <w:tcPr>
            <w:tcW w:w="285" w:type="dxa"/>
          </w:tcPr>
          <w:p w:rsidR="006D2B44" w:rsidRDefault="006D2B44"/>
        </w:tc>
        <w:tc>
          <w:tcPr>
            <w:tcW w:w="1277" w:type="dxa"/>
          </w:tcPr>
          <w:p w:rsidR="006D2B44" w:rsidRDefault="006D2B44"/>
        </w:tc>
        <w:tc>
          <w:tcPr>
            <w:tcW w:w="993" w:type="dxa"/>
          </w:tcPr>
          <w:p w:rsidR="006D2B44" w:rsidRDefault="006D2B44"/>
        </w:tc>
        <w:tc>
          <w:tcPr>
            <w:tcW w:w="2836" w:type="dxa"/>
          </w:tcPr>
          <w:p w:rsidR="006D2B44" w:rsidRDefault="006D2B44"/>
        </w:tc>
      </w:tr>
      <w:tr w:rsidR="006D2B44">
        <w:trPr>
          <w:trHeight w:hRule="exact" w:val="277"/>
        </w:trPr>
        <w:tc>
          <w:tcPr>
            <w:tcW w:w="10079" w:type="dxa"/>
            <w:gridSpan w:val="9"/>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D2B44">
        <w:trPr>
          <w:trHeight w:hRule="exact" w:val="1805"/>
        </w:trPr>
        <w:tc>
          <w:tcPr>
            <w:tcW w:w="10079" w:type="dxa"/>
            <w:gridSpan w:val="9"/>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D2B44" w:rsidRDefault="006D2B44">
            <w:pPr>
              <w:spacing w:after="0" w:line="240" w:lineRule="auto"/>
              <w:jc w:val="center"/>
              <w:rPr>
                <w:sz w:val="24"/>
                <w:szCs w:val="24"/>
              </w:rPr>
            </w:pPr>
          </w:p>
          <w:p w:rsidR="006D2B44" w:rsidRDefault="007A121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D2B44" w:rsidRDefault="006D2B44">
            <w:pPr>
              <w:spacing w:after="0" w:line="240" w:lineRule="auto"/>
              <w:jc w:val="center"/>
              <w:rPr>
                <w:sz w:val="24"/>
                <w:szCs w:val="24"/>
              </w:rPr>
            </w:pPr>
          </w:p>
          <w:p w:rsidR="006D2B44" w:rsidRDefault="007A1213">
            <w:pPr>
              <w:spacing w:after="0" w:line="240" w:lineRule="auto"/>
              <w:jc w:val="center"/>
              <w:rPr>
                <w:sz w:val="24"/>
                <w:szCs w:val="24"/>
              </w:rPr>
            </w:pPr>
            <w:r>
              <w:rPr>
                <w:rFonts w:ascii="Times New Roman" w:hAnsi="Times New Roman" w:cs="Times New Roman"/>
                <w:color w:val="000000"/>
                <w:sz w:val="24"/>
                <w:szCs w:val="24"/>
              </w:rPr>
              <w:t>Омск, 2021</w:t>
            </w:r>
          </w:p>
        </w:tc>
      </w:tr>
    </w:tbl>
    <w:p w:rsidR="006D2B44" w:rsidRDefault="007A12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D2B44">
        <w:trPr>
          <w:trHeight w:hRule="exact" w:val="2222"/>
        </w:trPr>
        <w:tc>
          <w:tcPr>
            <w:tcW w:w="10788" w:type="dxa"/>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6D2B44" w:rsidRDefault="006D2B44">
            <w:pPr>
              <w:spacing w:after="0" w:line="240" w:lineRule="auto"/>
              <w:rPr>
                <w:sz w:val="24"/>
                <w:szCs w:val="24"/>
              </w:rPr>
            </w:pPr>
          </w:p>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профессор Лопанова Е.В.</w:t>
            </w:r>
          </w:p>
          <w:p w:rsidR="006D2B44" w:rsidRPr="007A1213" w:rsidRDefault="006D2B44">
            <w:pPr>
              <w:spacing w:after="0" w:line="240" w:lineRule="auto"/>
              <w:rPr>
                <w:sz w:val="24"/>
                <w:szCs w:val="24"/>
                <w:lang w:val="ru-RU"/>
              </w:rPr>
            </w:pPr>
          </w:p>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D2B44" w:rsidRDefault="007A1213">
            <w:pPr>
              <w:spacing w:after="0" w:line="240" w:lineRule="auto"/>
              <w:rPr>
                <w:sz w:val="24"/>
                <w:szCs w:val="24"/>
              </w:rPr>
            </w:pPr>
            <w:r>
              <w:rPr>
                <w:rFonts w:ascii="Times New Roman" w:hAnsi="Times New Roman" w:cs="Times New Roman"/>
                <w:color w:val="000000"/>
                <w:sz w:val="24"/>
                <w:szCs w:val="24"/>
              </w:rPr>
              <w:t>Протокол от 30.08.2021 г.  №1</w:t>
            </w:r>
          </w:p>
        </w:tc>
      </w:tr>
      <w:tr w:rsidR="006D2B44" w:rsidRPr="007A1213">
        <w:trPr>
          <w:trHeight w:hRule="exact" w:val="277"/>
        </w:trPr>
        <w:tc>
          <w:tcPr>
            <w:tcW w:w="10788" w:type="dxa"/>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Зав. кафедрой, доцент, д.п.н. Лопанова Е.В.</w:t>
            </w:r>
          </w:p>
        </w:tc>
      </w:tr>
    </w:tbl>
    <w:p w:rsidR="006D2B44" w:rsidRPr="007A1213" w:rsidRDefault="007A1213">
      <w:pPr>
        <w:rPr>
          <w:sz w:val="0"/>
          <w:szCs w:val="0"/>
          <w:lang w:val="ru-RU"/>
        </w:rPr>
      </w:pPr>
      <w:r w:rsidRPr="007A1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D2B44">
        <w:trPr>
          <w:trHeight w:hRule="exact" w:val="277"/>
        </w:trPr>
        <w:tc>
          <w:tcPr>
            <w:tcW w:w="9654" w:type="dxa"/>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D2B44">
        <w:trPr>
          <w:trHeight w:hRule="exact" w:val="555"/>
        </w:trPr>
        <w:tc>
          <w:tcPr>
            <w:tcW w:w="9640" w:type="dxa"/>
          </w:tcPr>
          <w:p w:rsidR="006D2B44" w:rsidRDefault="006D2B44"/>
        </w:tc>
      </w:tr>
      <w:tr w:rsidR="006D2B44">
        <w:trPr>
          <w:trHeight w:hRule="exact" w:val="8751"/>
        </w:trPr>
        <w:tc>
          <w:tcPr>
            <w:tcW w:w="9654" w:type="dxa"/>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1     Наименование дисциплины</w:t>
            </w:r>
          </w:p>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9     Методические указания для обучающихся по освоению дисциплины</w:t>
            </w:r>
          </w:p>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D2B44" w:rsidRDefault="007A12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D2B44" w:rsidRDefault="007A1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B44" w:rsidRPr="007A1213">
        <w:trPr>
          <w:trHeight w:hRule="exact" w:val="277"/>
        </w:trPr>
        <w:tc>
          <w:tcPr>
            <w:tcW w:w="9654" w:type="dxa"/>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D2B44" w:rsidRPr="007A1213">
        <w:trPr>
          <w:trHeight w:hRule="exact" w:val="15113"/>
        </w:trPr>
        <w:tc>
          <w:tcPr>
            <w:tcW w:w="9654" w:type="dxa"/>
            <w:shd w:val="clear" w:color="000000" w:fill="FFFFFF"/>
            <w:tcMar>
              <w:left w:w="34" w:type="dxa"/>
              <w:right w:w="34" w:type="dxa"/>
            </w:tcMar>
          </w:tcPr>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A1213">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2021/2022 учебный год, утвержденным приказом ректора от 30.08.2021 №94</w:t>
            </w:r>
          </w:p>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w:t>
            </w:r>
          </w:p>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научного исследования» в течение 2021/2022 учебного года:</w:t>
            </w:r>
          </w:p>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6D2B44" w:rsidRPr="007A1213" w:rsidRDefault="007A1213">
      <w:pPr>
        <w:rPr>
          <w:sz w:val="0"/>
          <w:szCs w:val="0"/>
          <w:lang w:val="ru-RU"/>
        </w:rPr>
      </w:pPr>
      <w:r w:rsidRPr="007A1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D2B44" w:rsidRPr="007A1213">
        <w:trPr>
          <w:trHeight w:hRule="exact" w:val="285"/>
        </w:trPr>
        <w:tc>
          <w:tcPr>
            <w:tcW w:w="9654" w:type="dxa"/>
            <w:shd w:val="clear" w:color="000000" w:fill="FFFFFF"/>
            <w:tcMar>
              <w:left w:w="34" w:type="dxa"/>
              <w:right w:w="34" w:type="dxa"/>
            </w:tcMar>
          </w:tcPr>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6D2B44" w:rsidRPr="007A1213">
        <w:trPr>
          <w:trHeight w:hRule="exact" w:val="1535"/>
        </w:trPr>
        <w:tc>
          <w:tcPr>
            <w:tcW w:w="9654" w:type="dxa"/>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b/>
                <w:color w:val="000000"/>
                <w:sz w:val="24"/>
                <w:szCs w:val="24"/>
                <w:lang w:val="ru-RU"/>
              </w:rPr>
              <w:t>1. Наименование дисциплины: К.М.01.02 «Методология и методы научного исследования».</w:t>
            </w:r>
          </w:p>
          <w:p w:rsidR="006D2B44" w:rsidRPr="007A1213" w:rsidRDefault="007A1213">
            <w:pPr>
              <w:spacing w:after="0" w:line="240" w:lineRule="auto"/>
              <w:rPr>
                <w:sz w:val="24"/>
                <w:szCs w:val="24"/>
                <w:lang w:val="ru-RU"/>
              </w:rPr>
            </w:pPr>
            <w:r w:rsidRPr="007A121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D2B44" w:rsidRPr="007A1213">
        <w:trPr>
          <w:trHeight w:hRule="exact" w:val="3399"/>
        </w:trPr>
        <w:tc>
          <w:tcPr>
            <w:tcW w:w="9654" w:type="dxa"/>
            <w:shd w:val="clear" w:color="000000" w:fill="FFFFFF"/>
            <w:tcMar>
              <w:left w:w="34" w:type="dxa"/>
              <w:right w:w="34" w:type="dxa"/>
            </w:tcMar>
          </w:tcPr>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A1213">
              <w:rPr>
                <w:rFonts w:ascii="Times New Roman" w:hAnsi="Times New Roman" w:cs="Times New Roman"/>
                <w:color w:val="000000"/>
                <w:sz w:val="24"/>
                <w:szCs w:val="24"/>
                <w:lang w:val="ru-RU"/>
              </w:rPr>
              <w:t>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Процесс изучения дисциплины «Методология и методы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D2B44" w:rsidRPr="007A12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b/>
                <w:color w:val="000000"/>
                <w:sz w:val="24"/>
                <w:szCs w:val="24"/>
                <w:lang w:val="ru-RU"/>
              </w:rPr>
              <w:t>Код компетенции: ОПК-8</w:t>
            </w:r>
          </w:p>
          <w:p w:rsidR="006D2B44" w:rsidRPr="007A1213" w:rsidRDefault="007A1213">
            <w:pPr>
              <w:spacing w:after="0" w:line="240" w:lineRule="auto"/>
              <w:rPr>
                <w:sz w:val="24"/>
                <w:szCs w:val="24"/>
                <w:lang w:val="ru-RU"/>
              </w:rPr>
            </w:pPr>
            <w:r w:rsidRPr="007A1213">
              <w:rPr>
                <w:rFonts w:ascii="Times New Roman" w:hAnsi="Times New Roman" w:cs="Times New Roman"/>
                <w:b/>
                <w:color w:val="000000"/>
                <w:sz w:val="24"/>
                <w:szCs w:val="24"/>
                <w:lang w:val="ru-RU"/>
              </w:rPr>
              <w:t>Способен проектировать педагогическую деятельность на основе специальных научных знаний и результатов исследований</w:t>
            </w:r>
          </w:p>
        </w:tc>
      </w:tr>
      <w:tr w:rsidR="006D2B44">
        <w:trPr>
          <w:trHeight w:hRule="exact" w:val="585"/>
        </w:trPr>
        <w:tc>
          <w:tcPr>
            <w:tcW w:w="9654" w:type="dxa"/>
            <w:shd w:val="clear" w:color="000000" w:fill="FFFFFF"/>
            <w:tcMar>
              <w:left w:w="34" w:type="dxa"/>
              <w:right w:w="34" w:type="dxa"/>
            </w:tcMar>
          </w:tcPr>
          <w:p w:rsidR="006D2B44" w:rsidRPr="007A1213" w:rsidRDefault="006D2B44">
            <w:pPr>
              <w:spacing w:after="0" w:line="240" w:lineRule="auto"/>
              <w:rPr>
                <w:sz w:val="24"/>
                <w:szCs w:val="24"/>
                <w:lang w:val="ru-RU"/>
              </w:rPr>
            </w:pPr>
          </w:p>
          <w:p w:rsidR="006D2B44" w:rsidRDefault="007A12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2B44" w:rsidRPr="007A12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ОПК-8.1 знать особенности  педагогической  деятельности; требования  к  субъектам педагогической  деятельности</w:t>
            </w:r>
          </w:p>
        </w:tc>
      </w:tr>
      <w:tr w:rsidR="006D2B44" w:rsidRPr="007A12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ОПК-8.2 знать результаты  научных  исследований  в  сфере  педагогической деятельности</w:t>
            </w:r>
          </w:p>
        </w:tc>
      </w:tr>
      <w:tr w:rsidR="006D2B44" w:rsidRPr="007A12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ОПК-8.3 уметь  использовать  современные  специальные научные знания для выбора методов в педагогической деятельности</w:t>
            </w:r>
          </w:p>
        </w:tc>
      </w:tr>
      <w:tr w:rsidR="006D2B44" w:rsidRPr="007A12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ОПК-8.4 уметь использовать результаты исследований для выбора методов в педагогической деятельности</w:t>
            </w:r>
          </w:p>
        </w:tc>
      </w:tr>
      <w:tr w:rsidR="006D2B44" w:rsidRPr="007A12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ОПК-8.5 владеть методами,  формами  и  средствами педагогической  деятельности</w:t>
            </w:r>
          </w:p>
        </w:tc>
      </w:tr>
      <w:tr w:rsidR="006D2B44" w:rsidRPr="007A12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ОПК-8.6 владеть способами осуществления выбора  методов, форм и средств педагогической деятельности в зависимости  от  контекста  профессиональной деятельности  с учетом результатов научных исследований</w:t>
            </w:r>
          </w:p>
        </w:tc>
      </w:tr>
      <w:tr w:rsidR="006D2B44" w:rsidRPr="007A1213">
        <w:trPr>
          <w:trHeight w:hRule="exact" w:val="277"/>
        </w:trPr>
        <w:tc>
          <w:tcPr>
            <w:tcW w:w="9640" w:type="dxa"/>
          </w:tcPr>
          <w:p w:rsidR="006D2B44" w:rsidRPr="007A1213" w:rsidRDefault="006D2B44">
            <w:pPr>
              <w:rPr>
                <w:lang w:val="ru-RU"/>
              </w:rPr>
            </w:pPr>
          </w:p>
        </w:tc>
      </w:tr>
      <w:tr w:rsidR="006D2B44" w:rsidRPr="007A12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b/>
                <w:color w:val="000000"/>
                <w:sz w:val="24"/>
                <w:szCs w:val="24"/>
                <w:lang w:val="ru-RU"/>
              </w:rPr>
              <w:t>Код компетенции: ПК-1</w:t>
            </w:r>
          </w:p>
          <w:p w:rsidR="006D2B44" w:rsidRPr="007A1213" w:rsidRDefault="007A1213">
            <w:pPr>
              <w:spacing w:after="0" w:line="240" w:lineRule="auto"/>
              <w:rPr>
                <w:sz w:val="24"/>
                <w:szCs w:val="24"/>
                <w:lang w:val="ru-RU"/>
              </w:rPr>
            </w:pPr>
            <w:r w:rsidRPr="007A1213">
              <w:rPr>
                <w:rFonts w:ascii="Times New Roman" w:hAnsi="Times New Roman" w:cs="Times New Roman"/>
                <w:b/>
                <w:color w:val="000000"/>
                <w:sz w:val="24"/>
                <w:szCs w:val="24"/>
                <w:lang w:val="ru-RU"/>
              </w:rPr>
              <w:t>Способен нести ответственность за собственную профессиональную компетентность по профилю осваиваемой образовательной  программы</w:t>
            </w:r>
          </w:p>
        </w:tc>
      </w:tr>
      <w:tr w:rsidR="006D2B44">
        <w:trPr>
          <w:trHeight w:hRule="exact" w:val="585"/>
        </w:trPr>
        <w:tc>
          <w:tcPr>
            <w:tcW w:w="9654" w:type="dxa"/>
            <w:shd w:val="clear" w:color="000000" w:fill="FFFFFF"/>
            <w:tcMar>
              <w:left w:w="34" w:type="dxa"/>
              <w:right w:w="34" w:type="dxa"/>
            </w:tcMar>
          </w:tcPr>
          <w:p w:rsidR="006D2B44" w:rsidRPr="007A1213" w:rsidRDefault="006D2B44">
            <w:pPr>
              <w:spacing w:after="0" w:line="240" w:lineRule="auto"/>
              <w:rPr>
                <w:sz w:val="24"/>
                <w:szCs w:val="24"/>
                <w:lang w:val="ru-RU"/>
              </w:rPr>
            </w:pPr>
          </w:p>
          <w:p w:rsidR="006D2B44" w:rsidRDefault="007A12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2B44" w:rsidRPr="007A12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ПК-1.2 знать требования  к профессиональной компетентности в сфере  образования</w:t>
            </w:r>
          </w:p>
        </w:tc>
      </w:tr>
      <w:tr w:rsidR="006D2B44" w:rsidRPr="007A12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ПК-1.3 знать пути и средства изучения и развития профессиональной компетентности в сфере  образования</w:t>
            </w:r>
          </w:p>
        </w:tc>
      </w:tr>
      <w:tr w:rsidR="006D2B44" w:rsidRPr="007A12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ПК-1.4 уметь  решать профессиональные  задачи  с  учетом различных  контекстов</w:t>
            </w:r>
          </w:p>
        </w:tc>
      </w:tr>
      <w:tr w:rsidR="006D2B44" w:rsidRPr="007A12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ПК-1.5 уметь проектировать  пути  своего профессионального развития</w:t>
            </w:r>
          </w:p>
        </w:tc>
      </w:tr>
      <w:tr w:rsidR="006D2B44" w:rsidRPr="007A12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ПК-1.6 владеть приемами анализа и  оценки  собственной профессиональной деятельности</w:t>
            </w:r>
          </w:p>
        </w:tc>
      </w:tr>
      <w:tr w:rsidR="006D2B44" w:rsidRPr="007A12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bl>
    <w:p w:rsidR="006D2B44" w:rsidRPr="007A1213" w:rsidRDefault="007A1213">
      <w:pPr>
        <w:rPr>
          <w:sz w:val="0"/>
          <w:szCs w:val="0"/>
          <w:lang w:val="ru-RU"/>
        </w:rPr>
      </w:pPr>
      <w:r w:rsidRPr="007A121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D2B44" w:rsidRPr="007A121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b/>
                <w:color w:val="000000"/>
                <w:sz w:val="24"/>
                <w:szCs w:val="24"/>
                <w:lang w:val="ru-RU"/>
              </w:rPr>
              <w:lastRenderedPageBreak/>
              <w:t>Код компетенции: УК-6</w:t>
            </w:r>
          </w:p>
          <w:p w:rsidR="006D2B44" w:rsidRPr="007A1213" w:rsidRDefault="007A1213">
            <w:pPr>
              <w:spacing w:after="0" w:line="240" w:lineRule="auto"/>
              <w:rPr>
                <w:sz w:val="24"/>
                <w:szCs w:val="24"/>
                <w:lang w:val="ru-RU"/>
              </w:rPr>
            </w:pPr>
            <w:r w:rsidRPr="007A1213">
              <w:rPr>
                <w:rFonts w:ascii="Times New Roman" w:hAnsi="Times New Roman" w:cs="Times New Roman"/>
                <w:b/>
                <w:color w:val="000000"/>
                <w:sz w:val="24"/>
                <w:szCs w:val="24"/>
                <w:lang w:val="ru-RU"/>
              </w:rPr>
              <w:t>Способен определять и реализовывать приоритеты собственной деятельности и способы ее совершенствования на основе самооценки</w:t>
            </w:r>
          </w:p>
        </w:tc>
      </w:tr>
      <w:tr w:rsidR="006D2B44">
        <w:trPr>
          <w:trHeight w:hRule="exact" w:val="585"/>
        </w:trPr>
        <w:tc>
          <w:tcPr>
            <w:tcW w:w="9654" w:type="dxa"/>
            <w:gridSpan w:val="4"/>
            <w:shd w:val="clear" w:color="000000" w:fill="FFFFFF"/>
            <w:tcMar>
              <w:left w:w="34" w:type="dxa"/>
              <w:right w:w="34" w:type="dxa"/>
            </w:tcMar>
          </w:tcPr>
          <w:p w:rsidR="006D2B44" w:rsidRPr="007A1213" w:rsidRDefault="006D2B44">
            <w:pPr>
              <w:spacing w:after="0" w:line="240" w:lineRule="auto"/>
              <w:rPr>
                <w:sz w:val="24"/>
                <w:szCs w:val="24"/>
                <w:lang w:val="ru-RU"/>
              </w:rPr>
            </w:pPr>
          </w:p>
          <w:p w:rsidR="006D2B44" w:rsidRDefault="007A12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2B44" w:rsidRPr="007A121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УК-6.2 знать приоритеты собственной деятельности</w:t>
            </w:r>
          </w:p>
        </w:tc>
      </w:tr>
      <w:tr w:rsidR="006D2B44" w:rsidRPr="007A121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УК-6.3 знать цели собственной деятельности, ресурсы, условия, средства  развития деятельности</w:t>
            </w:r>
          </w:p>
        </w:tc>
      </w:tr>
      <w:tr w:rsidR="006D2B44" w:rsidRPr="007A121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УК-6.4 знать способы оценки эффективности использования времени для совершенствования своей деятельности</w:t>
            </w:r>
          </w:p>
        </w:tc>
      </w:tr>
      <w:tr w:rsidR="006D2B44" w:rsidRPr="007A121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УК-6.5 знать способы совершенствования своей деятельности на основе приобретения новых знаний и умений</w:t>
            </w:r>
          </w:p>
        </w:tc>
      </w:tr>
      <w:tr w:rsidR="006D2B44" w:rsidRPr="007A1213">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УК-6.7 уметь выстраивать планы  достижения приоритетов собственной деятельности</w:t>
            </w:r>
          </w:p>
        </w:tc>
      </w:tr>
      <w:tr w:rsidR="006D2B44" w:rsidRPr="007A121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rsidR="006D2B44" w:rsidRPr="007A121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УК-6.11 владеть навыками критического оценивания эффективности использования ресурсов для совершенствования своей деятельности</w:t>
            </w:r>
          </w:p>
        </w:tc>
      </w:tr>
      <w:tr w:rsidR="006D2B44" w:rsidRPr="007A1213">
        <w:trPr>
          <w:trHeight w:hRule="exact" w:val="416"/>
        </w:trPr>
        <w:tc>
          <w:tcPr>
            <w:tcW w:w="3970" w:type="dxa"/>
          </w:tcPr>
          <w:p w:rsidR="006D2B44" w:rsidRPr="007A1213" w:rsidRDefault="006D2B44">
            <w:pPr>
              <w:rPr>
                <w:lang w:val="ru-RU"/>
              </w:rPr>
            </w:pPr>
          </w:p>
        </w:tc>
        <w:tc>
          <w:tcPr>
            <w:tcW w:w="3828" w:type="dxa"/>
          </w:tcPr>
          <w:p w:rsidR="006D2B44" w:rsidRPr="007A1213" w:rsidRDefault="006D2B44">
            <w:pPr>
              <w:rPr>
                <w:lang w:val="ru-RU"/>
              </w:rPr>
            </w:pPr>
          </w:p>
        </w:tc>
        <w:tc>
          <w:tcPr>
            <w:tcW w:w="852" w:type="dxa"/>
          </w:tcPr>
          <w:p w:rsidR="006D2B44" w:rsidRPr="007A1213" w:rsidRDefault="006D2B44">
            <w:pPr>
              <w:rPr>
                <w:lang w:val="ru-RU"/>
              </w:rPr>
            </w:pPr>
          </w:p>
        </w:tc>
        <w:tc>
          <w:tcPr>
            <w:tcW w:w="993" w:type="dxa"/>
          </w:tcPr>
          <w:p w:rsidR="006D2B44" w:rsidRPr="007A1213" w:rsidRDefault="006D2B44">
            <w:pPr>
              <w:rPr>
                <w:lang w:val="ru-RU"/>
              </w:rPr>
            </w:pPr>
          </w:p>
        </w:tc>
      </w:tr>
      <w:tr w:rsidR="006D2B44" w:rsidRPr="007A1213">
        <w:trPr>
          <w:trHeight w:hRule="exact" w:val="304"/>
        </w:trPr>
        <w:tc>
          <w:tcPr>
            <w:tcW w:w="9654" w:type="dxa"/>
            <w:gridSpan w:val="4"/>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D2B44" w:rsidRPr="007A1213">
        <w:trPr>
          <w:trHeight w:hRule="exact" w:val="1776"/>
        </w:trPr>
        <w:tc>
          <w:tcPr>
            <w:tcW w:w="9654" w:type="dxa"/>
            <w:gridSpan w:val="4"/>
            <w:shd w:val="clear" w:color="000000" w:fill="FFFFFF"/>
            <w:tcMar>
              <w:left w:w="34" w:type="dxa"/>
              <w:right w:w="34" w:type="dxa"/>
            </w:tcMar>
          </w:tcPr>
          <w:p w:rsidR="006D2B44" w:rsidRPr="007A1213" w:rsidRDefault="006D2B44">
            <w:pPr>
              <w:spacing w:after="0" w:line="240" w:lineRule="auto"/>
              <w:jc w:val="both"/>
              <w:rPr>
                <w:sz w:val="24"/>
                <w:szCs w:val="24"/>
                <w:lang w:val="ru-RU"/>
              </w:rPr>
            </w:pPr>
          </w:p>
          <w:p w:rsidR="006D2B44" w:rsidRPr="007A1213" w:rsidRDefault="007A1213">
            <w:pPr>
              <w:spacing w:after="0" w:line="240" w:lineRule="auto"/>
              <w:jc w:val="both"/>
              <w:rPr>
                <w:sz w:val="24"/>
                <w:szCs w:val="24"/>
                <w:lang w:val="ru-RU"/>
              </w:rPr>
            </w:pPr>
            <w:r w:rsidRPr="007A1213">
              <w:rPr>
                <w:rFonts w:ascii="Times New Roman" w:hAnsi="Times New Roman" w:cs="Times New Roman"/>
                <w:color w:val="000000"/>
                <w:sz w:val="24"/>
                <w:szCs w:val="24"/>
                <w:lang w:val="ru-RU"/>
              </w:rPr>
              <w:t>Дисциплина К.М.01.02 «Методология и методы научного исследования»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6D2B44" w:rsidRPr="007A121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B44" w:rsidRDefault="007A12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B44" w:rsidRPr="007A1213" w:rsidRDefault="007A1213">
            <w:pPr>
              <w:spacing w:after="0" w:line="240" w:lineRule="auto"/>
              <w:jc w:val="center"/>
              <w:rPr>
                <w:sz w:val="24"/>
                <w:szCs w:val="24"/>
                <w:lang w:val="ru-RU"/>
              </w:rPr>
            </w:pPr>
            <w:r w:rsidRPr="007A1213">
              <w:rPr>
                <w:rFonts w:ascii="Times New Roman" w:hAnsi="Times New Roman" w:cs="Times New Roman"/>
                <w:color w:val="000000"/>
                <w:sz w:val="24"/>
                <w:szCs w:val="24"/>
                <w:lang w:val="ru-RU"/>
              </w:rPr>
              <w:t>Коды</w:t>
            </w:r>
          </w:p>
          <w:p w:rsidR="006D2B44" w:rsidRPr="007A1213" w:rsidRDefault="007A1213">
            <w:pPr>
              <w:spacing w:after="0" w:line="240" w:lineRule="auto"/>
              <w:jc w:val="center"/>
              <w:rPr>
                <w:sz w:val="24"/>
                <w:szCs w:val="24"/>
                <w:lang w:val="ru-RU"/>
              </w:rPr>
            </w:pPr>
            <w:r w:rsidRPr="007A1213">
              <w:rPr>
                <w:rFonts w:ascii="Times New Roman" w:hAnsi="Times New Roman" w:cs="Times New Roman"/>
                <w:color w:val="000000"/>
                <w:sz w:val="24"/>
                <w:szCs w:val="24"/>
                <w:lang w:val="ru-RU"/>
              </w:rPr>
              <w:t>форми-</w:t>
            </w:r>
          </w:p>
          <w:p w:rsidR="006D2B44" w:rsidRPr="007A1213" w:rsidRDefault="007A1213">
            <w:pPr>
              <w:spacing w:after="0" w:line="240" w:lineRule="auto"/>
              <w:jc w:val="center"/>
              <w:rPr>
                <w:sz w:val="24"/>
                <w:szCs w:val="24"/>
                <w:lang w:val="ru-RU"/>
              </w:rPr>
            </w:pPr>
            <w:r w:rsidRPr="007A1213">
              <w:rPr>
                <w:rFonts w:ascii="Times New Roman" w:hAnsi="Times New Roman" w:cs="Times New Roman"/>
                <w:color w:val="000000"/>
                <w:sz w:val="24"/>
                <w:szCs w:val="24"/>
                <w:lang w:val="ru-RU"/>
              </w:rPr>
              <w:t>руемых</w:t>
            </w:r>
          </w:p>
          <w:p w:rsidR="006D2B44" w:rsidRPr="007A1213" w:rsidRDefault="007A1213">
            <w:pPr>
              <w:spacing w:after="0" w:line="240" w:lineRule="auto"/>
              <w:jc w:val="center"/>
              <w:rPr>
                <w:sz w:val="24"/>
                <w:szCs w:val="24"/>
                <w:lang w:val="ru-RU"/>
              </w:rPr>
            </w:pPr>
            <w:r w:rsidRPr="007A1213">
              <w:rPr>
                <w:rFonts w:ascii="Times New Roman" w:hAnsi="Times New Roman" w:cs="Times New Roman"/>
                <w:color w:val="000000"/>
                <w:sz w:val="24"/>
                <w:szCs w:val="24"/>
                <w:lang w:val="ru-RU"/>
              </w:rPr>
              <w:t>компе-</w:t>
            </w:r>
          </w:p>
          <w:p w:rsidR="006D2B44" w:rsidRPr="007A1213" w:rsidRDefault="007A1213">
            <w:pPr>
              <w:spacing w:after="0" w:line="240" w:lineRule="auto"/>
              <w:jc w:val="center"/>
              <w:rPr>
                <w:sz w:val="24"/>
                <w:szCs w:val="24"/>
                <w:lang w:val="ru-RU"/>
              </w:rPr>
            </w:pPr>
            <w:r w:rsidRPr="007A1213">
              <w:rPr>
                <w:rFonts w:ascii="Times New Roman" w:hAnsi="Times New Roman" w:cs="Times New Roman"/>
                <w:color w:val="000000"/>
                <w:sz w:val="24"/>
                <w:szCs w:val="24"/>
                <w:lang w:val="ru-RU"/>
              </w:rPr>
              <w:t>тенций</w:t>
            </w:r>
          </w:p>
        </w:tc>
      </w:tr>
      <w:tr w:rsidR="006D2B4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B44" w:rsidRDefault="007A12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B44" w:rsidRDefault="006D2B44"/>
        </w:tc>
      </w:tr>
      <w:tr w:rsidR="006D2B44" w:rsidRPr="007A121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B44" w:rsidRPr="007A1213" w:rsidRDefault="007A1213">
            <w:pPr>
              <w:spacing w:after="0" w:line="240" w:lineRule="auto"/>
              <w:jc w:val="center"/>
              <w:rPr>
                <w:sz w:val="24"/>
                <w:szCs w:val="24"/>
                <w:lang w:val="ru-RU"/>
              </w:rPr>
            </w:pPr>
            <w:r w:rsidRPr="007A121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B44" w:rsidRPr="007A1213" w:rsidRDefault="007A1213">
            <w:pPr>
              <w:spacing w:after="0" w:line="240" w:lineRule="auto"/>
              <w:jc w:val="center"/>
              <w:rPr>
                <w:sz w:val="24"/>
                <w:szCs w:val="24"/>
                <w:lang w:val="ru-RU"/>
              </w:rPr>
            </w:pPr>
            <w:r w:rsidRPr="007A121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B44" w:rsidRPr="007A1213" w:rsidRDefault="006D2B44">
            <w:pPr>
              <w:rPr>
                <w:lang w:val="ru-RU"/>
              </w:rPr>
            </w:pPr>
          </w:p>
        </w:tc>
      </w:tr>
      <w:tr w:rsidR="006D2B4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B44" w:rsidRPr="007A1213" w:rsidRDefault="007A1213">
            <w:pPr>
              <w:spacing w:after="0" w:line="240" w:lineRule="auto"/>
              <w:jc w:val="center"/>
              <w:rPr>
                <w:lang w:val="ru-RU"/>
              </w:rPr>
            </w:pPr>
            <w:r w:rsidRPr="007A1213">
              <w:rPr>
                <w:rFonts w:ascii="Times New Roman" w:hAnsi="Times New Roman" w:cs="Times New Roman"/>
                <w:color w:val="000000"/>
                <w:lang w:val="ru-RU"/>
              </w:rPr>
              <w:t>Для успешного освоения дисциплины необходимо изучить содержание дисциплины "Современные проблемы науки и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B44" w:rsidRPr="007A1213" w:rsidRDefault="007A1213">
            <w:pPr>
              <w:spacing w:after="0" w:line="240" w:lineRule="auto"/>
              <w:jc w:val="center"/>
              <w:rPr>
                <w:lang w:val="ru-RU"/>
              </w:rPr>
            </w:pPr>
            <w:r w:rsidRPr="007A1213">
              <w:rPr>
                <w:rFonts w:ascii="Times New Roman" w:hAnsi="Times New Roman" w:cs="Times New Roman"/>
                <w:color w:val="000000"/>
                <w:lang w:val="ru-RU"/>
              </w:rPr>
              <w:t>Теория аргументации в исследовательской деятельности</w:t>
            </w:r>
          </w:p>
          <w:p w:rsidR="006D2B44" w:rsidRPr="007A1213" w:rsidRDefault="007A1213">
            <w:pPr>
              <w:spacing w:after="0" w:line="240" w:lineRule="auto"/>
              <w:jc w:val="center"/>
              <w:rPr>
                <w:lang w:val="ru-RU"/>
              </w:rPr>
            </w:pPr>
            <w:r w:rsidRPr="007A1213">
              <w:rPr>
                <w:rFonts w:ascii="Times New Roman" w:hAnsi="Times New Roman" w:cs="Times New Roman"/>
                <w:color w:val="000000"/>
                <w:lang w:val="ru-RU"/>
              </w:rPr>
              <w:t>Производственная практика (научно- исследовательская работа)</w:t>
            </w:r>
          </w:p>
          <w:p w:rsidR="006D2B44" w:rsidRPr="007A1213" w:rsidRDefault="007A1213">
            <w:pPr>
              <w:spacing w:after="0" w:line="240" w:lineRule="auto"/>
              <w:jc w:val="center"/>
              <w:rPr>
                <w:lang w:val="ru-RU"/>
              </w:rPr>
            </w:pPr>
            <w:r w:rsidRPr="007A1213">
              <w:rPr>
                <w:rFonts w:ascii="Times New Roman" w:hAnsi="Times New Roman" w:cs="Times New Roman"/>
                <w:color w:val="000000"/>
                <w:lang w:val="ru-RU"/>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B44" w:rsidRDefault="007A1213">
            <w:pPr>
              <w:spacing w:after="0" w:line="240" w:lineRule="auto"/>
              <w:jc w:val="center"/>
              <w:rPr>
                <w:sz w:val="24"/>
                <w:szCs w:val="24"/>
              </w:rPr>
            </w:pPr>
            <w:r>
              <w:rPr>
                <w:rFonts w:ascii="Times New Roman" w:hAnsi="Times New Roman" w:cs="Times New Roman"/>
                <w:color w:val="000000"/>
                <w:sz w:val="24"/>
                <w:szCs w:val="24"/>
              </w:rPr>
              <w:t>ОПК-8, ПК-1, УК-6</w:t>
            </w:r>
          </w:p>
        </w:tc>
      </w:tr>
      <w:tr w:rsidR="006D2B44" w:rsidRPr="007A1213">
        <w:trPr>
          <w:trHeight w:hRule="exact" w:val="1264"/>
        </w:trPr>
        <w:tc>
          <w:tcPr>
            <w:tcW w:w="9654" w:type="dxa"/>
            <w:gridSpan w:val="4"/>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D2B44">
        <w:trPr>
          <w:trHeight w:hRule="exact" w:val="723"/>
        </w:trPr>
        <w:tc>
          <w:tcPr>
            <w:tcW w:w="9654" w:type="dxa"/>
            <w:gridSpan w:val="4"/>
            <w:shd w:val="clear" w:color="000000" w:fill="FFFFFF"/>
            <w:tcMar>
              <w:left w:w="34" w:type="dxa"/>
              <w:right w:w="34" w:type="dxa"/>
            </w:tcMar>
          </w:tcPr>
          <w:p w:rsidR="006D2B44" w:rsidRPr="007A1213" w:rsidRDefault="007A1213">
            <w:pPr>
              <w:spacing w:after="0" w:line="240" w:lineRule="auto"/>
              <w:jc w:val="center"/>
              <w:rPr>
                <w:sz w:val="24"/>
                <w:szCs w:val="24"/>
                <w:lang w:val="ru-RU"/>
              </w:rPr>
            </w:pPr>
            <w:r w:rsidRPr="007A1213">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D2B44" w:rsidRDefault="007A1213">
            <w:pPr>
              <w:spacing w:after="0" w:line="240" w:lineRule="auto"/>
              <w:jc w:val="center"/>
              <w:rPr>
                <w:sz w:val="24"/>
                <w:szCs w:val="24"/>
              </w:rPr>
            </w:pPr>
            <w:r>
              <w:rPr>
                <w:rFonts w:ascii="Times New Roman" w:hAnsi="Times New Roman" w:cs="Times New Roman"/>
                <w:color w:val="000000"/>
                <w:sz w:val="24"/>
                <w:szCs w:val="24"/>
              </w:rPr>
              <w:t>Из них:</w:t>
            </w:r>
          </w:p>
        </w:tc>
      </w:tr>
      <w:tr w:rsidR="006D2B4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6</w:t>
            </w:r>
          </w:p>
        </w:tc>
      </w:tr>
      <w:tr w:rsidR="006D2B4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6</w:t>
            </w:r>
          </w:p>
        </w:tc>
      </w:tr>
      <w:tr w:rsidR="006D2B4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0</w:t>
            </w:r>
          </w:p>
        </w:tc>
      </w:tr>
      <w:tr w:rsidR="006D2B4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0</w:t>
            </w:r>
          </w:p>
        </w:tc>
      </w:tr>
      <w:tr w:rsidR="006D2B4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92</w:t>
            </w:r>
          </w:p>
        </w:tc>
      </w:tr>
      <w:tr w:rsidR="006D2B4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4</w:t>
            </w:r>
          </w:p>
        </w:tc>
      </w:tr>
      <w:tr w:rsidR="006D2B4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6D2B44" w:rsidRPr="007A1213">
        <w:trPr>
          <w:trHeight w:hRule="exact" w:val="1017"/>
        </w:trPr>
        <w:tc>
          <w:tcPr>
            <w:tcW w:w="9654" w:type="dxa"/>
            <w:gridSpan w:val="4"/>
            <w:shd w:val="clear" w:color="000000" w:fill="FFFFFF"/>
            <w:tcMar>
              <w:left w:w="34" w:type="dxa"/>
              <w:right w:w="34" w:type="dxa"/>
            </w:tcMar>
          </w:tcPr>
          <w:p w:rsidR="006D2B44" w:rsidRPr="007A1213" w:rsidRDefault="006D2B44">
            <w:pPr>
              <w:spacing w:after="0" w:line="240" w:lineRule="auto"/>
              <w:jc w:val="center"/>
              <w:rPr>
                <w:sz w:val="24"/>
                <w:szCs w:val="24"/>
                <w:lang w:val="ru-RU"/>
              </w:rPr>
            </w:pPr>
          </w:p>
          <w:p w:rsidR="006D2B44" w:rsidRPr="007A1213" w:rsidRDefault="007A1213">
            <w:pPr>
              <w:spacing w:after="0" w:line="240" w:lineRule="auto"/>
              <w:jc w:val="center"/>
              <w:rPr>
                <w:sz w:val="24"/>
                <w:szCs w:val="24"/>
                <w:lang w:val="ru-RU"/>
              </w:rPr>
            </w:pPr>
            <w:r w:rsidRPr="007A121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6D2B44" w:rsidRPr="007A1213" w:rsidRDefault="007A1213">
      <w:pPr>
        <w:rPr>
          <w:sz w:val="0"/>
          <w:szCs w:val="0"/>
          <w:lang w:val="ru-RU"/>
        </w:rPr>
      </w:pPr>
      <w:r w:rsidRPr="007A1213">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D2B44">
        <w:trPr>
          <w:trHeight w:hRule="exact" w:val="855"/>
        </w:trPr>
        <w:tc>
          <w:tcPr>
            <w:tcW w:w="9654" w:type="dxa"/>
            <w:gridSpan w:val="4"/>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6D2B44" w:rsidRDefault="006D2B44">
            <w:pPr>
              <w:spacing w:after="0" w:line="240" w:lineRule="auto"/>
              <w:jc w:val="center"/>
              <w:rPr>
                <w:sz w:val="24"/>
                <w:szCs w:val="24"/>
              </w:rPr>
            </w:pPr>
          </w:p>
          <w:p w:rsidR="006D2B44" w:rsidRDefault="007A12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D2B44">
        <w:trPr>
          <w:trHeight w:hRule="exact" w:val="416"/>
        </w:trPr>
        <w:tc>
          <w:tcPr>
            <w:tcW w:w="5671" w:type="dxa"/>
          </w:tcPr>
          <w:p w:rsidR="006D2B44" w:rsidRDefault="006D2B44"/>
        </w:tc>
        <w:tc>
          <w:tcPr>
            <w:tcW w:w="1702" w:type="dxa"/>
          </w:tcPr>
          <w:p w:rsidR="006D2B44" w:rsidRDefault="006D2B44"/>
        </w:tc>
        <w:tc>
          <w:tcPr>
            <w:tcW w:w="1135" w:type="dxa"/>
          </w:tcPr>
          <w:p w:rsidR="006D2B44" w:rsidRDefault="006D2B44"/>
        </w:tc>
        <w:tc>
          <w:tcPr>
            <w:tcW w:w="1135" w:type="dxa"/>
          </w:tcPr>
          <w:p w:rsidR="006D2B44" w:rsidRDefault="006D2B44"/>
        </w:tc>
      </w:tr>
      <w:tr w:rsidR="006D2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B44" w:rsidRDefault="007A12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B44" w:rsidRDefault="007A12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B44" w:rsidRDefault="007A121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2B44" w:rsidRDefault="007A1213">
            <w:pPr>
              <w:spacing w:after="0" w:line="240" w:lineRule="auto"/>
              <w:jc w:val="center"/>
              <w:rPr>
                <w:sz w:val="24"/>
                <w:szCs w:val="24"/>
              </w:rPr>
            </w:pPr>
            <w:r>
              <w:rPr>
                <w:rFonts w:ascii="Times New Roman" w:hAnsi="Times New Roman" w:cs="Times New Roman"/>
                <w:color w:val="000000"/>
                <w:sz w:val="24"/>
                <w:szCs w:val="24"/>
              </w:rPr>
              <w:t>Часов</w:t>
            </w:r>
          </w:p>
        </w:tc>
      </w:tr>
      <w:tr w:rsidR="006D2B44" w:rsidRPr="007A12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b/>
                <w:color w:val="000000"/>
                <w:sz w:val="24"/>
                <w:szCs w:val="24"/>
                <w:lang w:val="ru-RU"/>
              </w:rPr>
              <w:t>Теоретические основы организации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B44" w:rsidRPr="007A1213" w:rsidRDefault="006D2B4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B44" w:rsidRPr="007A1213" w:rsidRDefault="006D2B4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B44" w:rsidRPr="007A1213" w:rsidRDefault="006D2B44">
            <w:pPr>
              <w:rPr>
                <w:lang w:val="ru-RU"/>
              </w:rPr>
            </w:pPr>
          </w:p>
        </w:tc>
      </w:tr>
      <w:tr w:rsidR="006D2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2</w:t>
            </w:r>
          </w:p>
        </w:tc>
      </w:tr>
      <w:tr w:rsidR="006D2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Принципы этики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2</w:t>
            </w:r>
          </w:p>
        </w:tc>
      </w:tr>
      <w:tr w:rsidR="006D2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Выбор темы научного исследования. Структура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1</w:t>
            </w:r>
          </w:p>
        </w:tc>
      </w:tr>
      <w:tr w:rsidR="006D2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Средства и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2</w:t>
            </w:r>
          </w:p>
        </w:tc>
      </w:tr>
      <w:tr w:rsidR="006D2B44" w:rsidRPr="007A12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b/>
                <w:color w:val="000000"/>
                <w:sz w:val="24"/>
                <w:szCs w:val="24"/>
                <w:lang w:val="ru-RU"/>
              </w:rPr>
              <w:t>Методология подготовки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B44" w:rsidRPr="007A1213" w:rsidRDefault="006D2B4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B44" w:rsidRPr="007A1213" w:rsidRDefault="006D2B4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2B44" w:rsidRPr="007A1213" w:rsidRDefault="006D2B44">
            <w:pPr>
              <w:rPr>
                <w:lang w:val="ru-RU"/>
              </w:rPr>
            </w:pPr>
          </w:p>
        </w:tc>
      </w:tr>
      <w:tr w:rsidR="006D2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Управление научно-исследовательскими работами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2</w:t>
            </w:r>
          </w:p>
        </w:tc>
      </w:tr>
      <w:tr w:rsidR="006D2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6D2B4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92</w:t>
            </w:r>
          </w:p>
        </w:tc>
      </w:tr>
      <w:tr w:rsidR="006D2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Методика теоретического 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2</w:t>
            </w:r>
          </w:p>
        </w:tc>
      </w:tr>
      <w:tr w:rsidR="006D2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Pr="007A1213" w:rsidRDefault="007A1213">
            <w:pPr>
              <w:spacing w:after="0" w:line="240" w:lineRule="auto"/>
              <w:rPr>
                <w:sz w:val="24"/>
                <w:szCs w:val="24"/>
                <w:lang w:val="ru-RU"/>
              </w:rPr>
            </w:pPr>
            <w:r w:rsidRPr="007A1213">
              <w:rPr>
                <w:rFonts w:ascii="Times New Roman" w:hAnsi="Times New Roman" w:cs="Times New Roman"/>
                <w:color w:val="000000"/>
                <w:sz w:val="24"/>
                <w:szCs w:val="24"/>
                <w:lang w:val="ru-RU"/>
              </w:rPr>
              <w:t>Представление результатов научного исследования в области образования и педагогических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1</w:t>
            </w:r>
          </w:p>
        </w:tc>
      </w:tr>
      <w:tr w:rsidR="006D2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6D2B4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0</w:t>
            </w:r>
          </w:p>
        </w:tc>
      </w:tr>
      <w:tr w:rsidR="006D2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6D2B4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4</w:t>
            </w:r>
          </w:p>
        </w:tc>
      </w:tr>
      <w:tr w:rsidR="006D2B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6D2B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6D2B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color w:val="000000"/>
                <w:sz w:val="24"/>
                <w:szCs w:val="24"/>
              </w:rPr>
              <w:t>108</w:t>
            </w:r>
          </w:p>
        </w:tc>
      </w:tr>
      <w:tr w:rsidR="006D2B44" w:rsidRPr="007A1213">
        <w:trPr>
          <w:trHeight w:hRule="exact" w:val="7918"/>
        </w:trPr>
        <w:tc>
          <w:tcPr>
            <w:tcW w:w="9654" w:type="dxa"/>
            <w:gridSpan w:val="4"/>
            <w:shd w:val="clear" w:color="000000" w:fill="FFFFFF"/>
            <w:tcMar>
              <w:left w:w="34" w:type="dxa"/>
              <w:right w:w="34" w:type="dxa"/>
            </w:tcMar>
          </w:tcPr>
          <w:p w:rsidR="006D2B44" w:rsidRPr="007A1213" w:rsidRDefault="006D2B44">
            <w:pPr>
              <w:spacing w:after="0" w:line="240" w:lineRule="auto"/>
              <w:jc w:val="both"/>
              <w:rPr>
                <w:sz w:val="20"/>
                <w:szCs w:val="20"/>
                <w:lang w:val="ru-RU"/>
              </w:rPr>
            </w:pPr>
          </w:p>
          <w:p w:rsidR="006D2B44" w:rsidRPr="007A1213" w:rsidRDefault="007A1213">
            <w:pPr>
              <w:spacing w:after="0" w:line="240" w:lineRule="auto"/>
              <w:jc w:val="both"/>
              <w:rPr>
                <w:sz w:val="20"/>
                <w:szCs w:val="20"/>
                <w:lang w:val="ru-RU"/>
              </w:rPr>
            </w:pPr>
            <w:r w:rsidRPr="007A1213">
              <w:rPr>
                <w:rFonts w:ascii="Times New Roman" w:hAnsi="Times New Roman" w:cs="Times New Roman"/>
                <w:color w:val="000000"/>
                <w:sz w:val="20"/>
                <w:szCs w:val="20"/>
                <w:lang w:val="ru-RU"/>
              </w:rPr>
              <w:t>* Примечания:</w:t>
            </w:r>
          </w:p>
          <w:p w:rsidR="006D2B44" w:rsidRPr="007A1213" w:rsidRDefault="007A1213">
            <w:pPr>
              <w:spacing w:after="0" w:line="240" w:lineRule="auto"/>
              <w:jc w:val="both"/>
              <w:rPr>
                <w:sz w:val="20"/>
                <w:szCs w:val="20"/>
                <w:lang w:val="ru-RU"/>
              </w:rPr>
            </w:pPr>
            <w:r w:rsidRPr="007A121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2B44" w:rsidRPr="007A1213" w:rsidRDefault="007A1213">
            <w:pPr>
              <w:spacing w:after="0" w:line="240" w:lineRule="auto"/>
              <w:jc w:val="both"/>
              <w:rPr>
                <w:sz w:val="20"/>
                <w:szCs w:val="20"/>
                <w:lang w:val="ru-RU"/>
              </w:rPr>
            </w:pPr>
            <w:r w:rsidRPr="007A121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2B44" w:rsidRPr="007A1213" w:rsidRDefault="007A1213">
            <w:pPr>
              <w:spacing w:after="0" w:line="240" w:lineRule="auto"/>
              <w:jc w:val="both"/>
              <w:rPr>
                <w:sz w:val="20"/>
                <w:szCs w:val="20"/>
                <w:lang w:val="ru-RU"/>
              </w:rPr>
            </w:pPr>
            <w:r w:rsidRPr="007A121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D2B44" w:rsidRPr="007A1213" w:rsidRDefault="007A1213">
            <w:pPr>
              <w:spacing w:after="0" w:line="240" w:lineRule="auto"/>
              <w:jc w:val="both"/>
              <w:rPr>
                <w:sz w:val="20"/>
                <w:szCs w:val="20"/>
                <w:lang w:val="ru-RU"/>
              </w:rPr>
            </w:pPr>
            <w:r w:rsidRPr="007A121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A121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6D2B44" w:rsidRPr="007A1213" w:rsidRDefault="007A1213">
      <w:pPr>
        <w:rPr>
          <w:sz w:val="0"/>
          <w:szCs w:val="0"/>
          <w:lang w:val="ru-RU"/>
        </w:rPr>
      </w:pPr>
      <w:r w:rsidRPr="007A121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D2B44" w:rsidRPr="007A1213">
        <w:trPr>
          <w:trHeight w:hRule="exact" w:val="9931"/>
        </w:trPr>
        <w:tc>
          <w:tcPr>
            <w:tcW w:w="9654" w:type="dxa"/>
            <w:shd w:val="clear" w:color="000000" w:fill="FFFFFF"/>
            <w:tcMar>
              <w:left w:w="34" w:type="dxa"/>
              <w:right w:w="34" w:type="dxa"/>
            </w:tcMar>
          </w:tcPr>
          <w:p w:rsidR="006D2B44" w:rsidRPr="007A1213" w:rsidRDefault="007A1213">
            <w:pPr>
              <w:spacing w:after="0" w:line="240" w:lineRule="auto"/>
              <w:jc w:val="both"/>
              <w:rPr>
                <w:sz w:val="20"/>
                <w:szCs w:val="20"/>
                <w:lang w:val="ru-RU"/>
              </w:rPr>
            </w:pPr>
            <w:r w:rsidRPr="007A1213">
              <w:rPr>
                <w:rFonts w:ascii="Times New Roman" w:hAnsi="Times New Roman" w:cs="Times New Roman"/>
                <w:color w:val="000000"/>
                <w:sz w:val="20"/>
                <w:szCs w:val="20"/>
                <w:lang w:val="ru-RU"/>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D2B44" w:rsidRPr="007A1213" w:rsidRDefault="007A1213">
            <w:pPr>
              <w:spacing w:after="0" w:line="240" w:lineRule="auto"/>
              <w:jc w:val="both"/>
              <w:rPr>
                <w:sz w:val="20"/>
                <w:szCs w:val="20"/>
                <w:lang w:val="ru-RU"/>
              </w:rPr>
            </w:pPr>
            <w:r w:rsidRPr="007A121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2B44" w:rsidRPr="007A1213" w:rsidRDefault="007A1213">
            <w:pPr>
              <w:spacing w:after="0" w:line="240" w:lineRule="auto"/>
              <w:jc w:val="both"/>
              <w:rPr>
                <w:sz w:val="20"/>
                <w:szCs w:val="20"/>
                <w:lang w:val="ru-RU"/>
              </w:rPr>
            </w:pPr>
            <w:r w:rsidRPr="007A121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2B44" w:rsidRPr="007A1213" w:rsidRDefault="007A1213">
            <w:pPr>
              <w:spacing w:after="0" w:line="240" w:lineRule="auto"/>
              <w:jc w:val="both"/>
              <w:rPr>
                <w:sz w:val="20"/>
                <w:szCs w:val="20"/>
                <w:lang w:val="ru-RU"/>
              </w:rPr>
            </w:pPr>
            <w:r w:rsidRPr="007A121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2B44" w:rsidRPr="007A1213" w:rsidRDefault="007A1213">
            <w:pPr>
              <w:spacing w:after="0" w:line="240" w:lineRule="auto"/>
              <w:jc w:val="both"/>
              <w:rPr>
                <w:sz w:val="20"/>
                <w:szCs w:val="20"/>
                <w:lang w:val="ru-RU"/>
              </w:rPr>
            </w:pPr>
            <w:r w:rsidRPr="007A121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D2B44">
        <w:trPr>
          <w:trHeight w:hRule="exact" w:val="585"/>
        </w:trPr>
        <w:tc>
          <w:tcPr>
            <w:tcW w:w="9654" w:type="dxa"/>
            <w:shd w:val="clear" w:color="000000" w:fill="FFFFFF"/>
            <w:tcMar>
              <w:left w:w="34" w:type="dxa"/>
              <w:right w:w="34" w:type="dxa"/>
            </w:tcMar>
          </w:tcPr>
          <w:p w:rsidR="006D2B44" w:rsidRPr="007A1213" w:rsidRDefault="006D2B44">
            <w:pPr>
              <w:spacing w:after="0" w:line="240" w:lineRule="auto"/>
              <w:rPr>
                <w:sz w:val="24"/>
                <w:szCs w:val="24"/>
                <w:lang w:val="ru-RU"/>
              </w:rPr>
            </w:pPr>
          </w:p>
          <w:p w:rsidR="006D2B44" w:rsidRDefault="007A12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D2B44">
        <w:trPr>
          <w:trHeight w:hRule="exact" w:val="304"/>
        </w:trPr>
        <w:tc>
          <w:tcPr>
            <w:tcW w:w="9654" w:type="dxa"/>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D2B44">
        <w:trPr>
          <w:trHeight w:hRule="exact" w:val="277"/>
        </w:trPr>
        <w:tc>
          <w:tcPr>
            <w:tcW w:w="9654" w:type="dxa"/>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b/>
                <w:color w:val="000000"/>
                <w:sz w:val="24"/>
                <w:szCs w:val="24"/>
              </w:rPr>
              <w:t>Сущность и содержание методологии научного исследования</w:t>
            </w:r>
          </w:p>
        </w:tc>
      </w:tr>
      <w:tr w:rsidR="006D2B44">
        <w:trPr>
          <w:trHeight w:hRule="exact" w:val="2989"/>
        </w:trPr>
        <w:tc>
          <w:tcPr>
            <w:tcW w:w="9654" w:type="dxa"/>
            <w:shd w:val="clear" w:color="000000" w:fill="FFFFFF"/>
            <w:tcMar>
              <w:left w:w="34" w:type="dxa"/>
              <w:right w:w="34" w:type="dxa"/>
            </w:tcMar>
          </w:tcPr>
          <w:p w:rsidR="006D2B44" w:rsidRDefault="007A1213">
            <w:pPr>
              <w:spacing w:after="0" w:line="240" w:lineRule="auto"/>
              <w:jc w:val="both"/>
              <w:rPr>
                <w:sz w:val="24"/>
                <w:szCs w:val="24"/>
              </w:rPr>
            </w:pPr>
            <w:r>
              <w:rPr>
                <w:rFonts w:ascii="Times New Roman" w:hAnsi="Times New Roman" w:cs="Times New Roman"/>
                <w:color w:val="000000"/>
                <w:sz w:val="24"/>
                <w:szCs w:val="24"/>
              </w:rPr>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tc>
      </w:tr>
      <w:tr w:rsidR="006D2B44">
        <w:trPr>
          <w:trHeight w:hRule="exact" w:val="304"/>
        </w:trPr>
        <w:tc>
          <w:tcPr>
            <w:tcW w:w="9654" w:type="dxa"/>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b/>
                <w:color w:val="000000"/>
                <w:sz w:val="24"/>
                <w:szCs w:val="24"/>
              </w:rPr>
              <w:t>Принципы этики научного исследования</w:t>
            </w:r>
          </w:p>
        </w:tc>
      </w:tr>
      <w:tr w:rsidR="006D2B44">
        <w:trPr>
          <w:trHeight w:hRule="exact" w:val="998"/>
        </w:trPr>
        <w:tc>
          <w:tcPr>
            <w:tcW w:w="9654" w:type="dxa"/>
            <w:shd w:val="clear" w:color="000000" w:fill="FFFFFF"/>
            <w:tcMar>
              <w:left w:w="34" w:type="dxa"/>
              <w:right w:w="34" w:type="dxa"/>
            </w:tcMar>
          </w:tcPr>
          <w:p w:rsidR="006D2B44" w:rsidRDefault="007A1213">
            <w:pPr>
              <w:spacing w:after="0" w:line="240" w:lineRule="auto"/>
              <w:jc w:val="both"/>
              <w:rPr>
                <w:sz w:val="24"/>
                <w:szCs w:val="24"/>
              </w:rPr>
            </w:pPr>
            <w:r>
              <w:rPr>
                <w:rFonts w:ascii="Times New Roman" w:hAnsi="Times New Roman" w:cs="Times New Roman"/>
                <w:color w:val="000000"/>
                <w:sz w:val="24"/>
                <w:szCs w:val="24"/>
              </w:rPr>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w:t>
            </w:r>
          </w:p>
        </w:tc>
      </w:tr>
    </w:tbl>
    <w:p w:rsidR="006D2B44" w:rsidRDefault="007A1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B44">
        <w:trPr>
          <w:trHeight w:hRule="exact" w:val="1637"/>
        </w:trPr>
        <w:tc>
          <w:tcPr>
            <w:tcW w:w="9654" w:type="dxa"/>
            <w:shd w:val="clear" w:color="000000" w:fill="FFFFFF"/>
            <w:tcMar>
              <w:left w:w="34" w:type="dxa"/>
              <w:right w:w="34" w:type="dxa"/>
            </w:tcMar>
          </w:tcPr>
          <w:p w:rsidR="006D2B44" w:rsidRDefault="007A1213">
            <w:pPr>
              <w:spacing w:after="0" w:line="240" w:lineRule="auto"/>
              <w:jc w:val="both"/>
              <w:rPr>
                <w:sz w:val="24"/>
                <w:szCs w:val="24"/>
              </w:rPr>
            </w:pPr>
            <w:r>
              <w:rPr>
                <w:rFonts w:ascii="Times New Roman" w:hAnsi="Times New Roman" w:cs="Times New Roman"/>
                <w:color w:val="000000"/>
                <w:sz w:val="24"/>
                <w:szCs w:val="24"/>
              </w:rPr>
              <w:lastRenderedPageBreak/>
              <w:t>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tc>
      </w:tr>
      <w:tr w:rsidR="006D2B44">
        <w:trPr>
          <w:trHeight w:hRule="exact" w:val="304"/>
        </w:trPr>
        <w:tc>
          <w:tcPr>
            <w:tcW w:w="9654" w:type="dxa"/>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b/>
                <w:color w:val="000000"/>
                <w:sz w:val="24"/>
                <w:szCs w:val="24"/>
              </w:rPr>
              <w:t>Управление научно-исследовательскими работами в вузе</w:t>
            </w:r>
          </w:p>
        </w:tc>
      </w:tr>
      <w:tr w:rsidR="006D2B44">
        <w:trPr>
          <w:trHeight w:hRule="exact" w:val="4612"/>
        </w:trPr>
        <w:tc>
          <w:tcPr>
            <w:tcW w:w="9654" w:type="dxa"/>
            <w:shd w:val="clear" w:color="000000" w:fill="FFFFFF"/>
            <w:tcMar>
              <w:left w:w="34" w:type="dxa"/>
              <w:right w:w="34" w:type="dxa"/>
            </w:tcMar>
          </w:tcPr>
          <w:p w:rsidR="006D2B44" w:rsidRDefault="007A1213">
            <w:pPr>
              <w:spacing w:after="0" w:line="240" w:lineRule="auto"/>
              <w:jc w:val="both"/>
              <w:rPr>
                <w:sz w:val="24"/>
                <w:szCs w:val="24"/>
              </w:rPr>
            </w:pPr>
            <w:r>
              <w:rPr>
                <w:rFonts w:ascii="Times New Roman" w:hAnsi="Times New Roman" w:cs="Times New Roman"/>
                <w:color w:val="000000"/>
                <w:sz w:val="24"/>
                <w:szCs w:val="24"/>
              </w:rPr>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tc>
      </w:tr>
      <w:tr w:rsidR="006D2B44">
        <w:trPr>
          <w:trHeight w:hRule="exact" w:val="277"/>
        </w:trPr>
        <w:tc>
          <w:tcPr>
            <w:tcW w:w="9654" w:type="dxa"/>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D2B44">
        <w:trPr>
          <w:trHeight w:hRule="exact" w:val="461"/>
        </w:trPr>
        <w:tc>
          <w:tcPr>
            <w:tcW w:w="9654" w:type="dxa"/>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b/>
                <w:color w:val="000000"/>
                <w:sz w:val="24"/>
                <w:szCs w:val="24"/>
              </w:rPr>
              <w:t>Выбор темы научного исследования. Структура научного исследования</w:t>
            </w:r>
          </w:p>
        </w:tc>
      </w:tr>
      <w:tr w:rsidR="006D2B44">
        <w:trPr>
          <w:trHeight w:hRule="exact" w:val="3581"/>
        </w:trPr>
        <w:tc>
          <w:tcPr>
            <w:tcW w:w="9654" w:type="dxa"/>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Соответствие темы исследования научным интересам магистранта, научному направлению.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Теоретическая и эмпирическая основа работы. Определение авторского вклада в изучаемую проблему посредством выявления теоретической и практической значимости работы.</w:t>
            </w:r>
          </w:p>
        </w:tc>
      </w:tr>
      <w:tr w:rsidR="006D2B44">
        <w:trPr>
          <w:trHeight w:hRule="exact" w:val="322"/>
        </w:trPr>
        <w:tc>
          <w:tcPr>
            <w:tcW w:w="9654" w:type="dxa"/>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b/>
                <w:color w:val="000000"/>
                <w:sz w:val="24"/>
                <w:szCs w:val="24"/>
              </w:rPr>
              <w:t>Средства и методы научного исследования</w:t>
            </w:r>
          </w:p>
        </w:tc>
      </w:tr>
      <w:tr w:rsidR="006D2B44">
        <w:trPr>
          <w:trHeight w:hRule="exact" w:val="4122"/>
        </w:trPr>
        <w:tc>
          <w:tcPr>
            <w:tcW w:w="9654" w:type="dxa"/>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tc>
      </w:tr>
    </w:tbl>
    <w:p w:rsidR="006D2B44" w:rsidRDefault="007A1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B44">
        <w:trPr>
          <w:trHeight w:hRule="exact" w:val="314"/>
        </w:trPr>
        <w:tc>
          <w:tcPr>
            <w:tcW w:w="9654" w:type="dxa"/>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b/>
                <w:color w:val="000000"/>
                <w:sz w:val="24"/>
                <w:szCs w:val="24"/>
              </w:rPr>
              <w:lastRenderedPageBreak/>
              <w:t>Методика теоретического и экспериментального исследования</w:t>
            </w:r>
          </w:p>
        </w:tc>
      </w:tr>
      <w:tr w:rsidR="006D2B44">
        <w:trPr>
          <w:trHeight w:hRule="exact" w:val="1958"/>
        </w:trPr>
        <w:tc>
          <w:tcPr>
            <w:tcW w:w="9654" w:type="dxa"/>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Разработка методики теоретического и экспериментального исследования. Теоретические модели исследования. Модели исследования. Математические и статистические модели. Процесс моделирования на ЭВМ. Методология эксперимента. Разработка плана программы 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 Основы теории ошибок и методов оценки случайных погрешностей в измерениях</w:t>
            </w:r>
          </w:p>
        </w:tc>
      </w:tr>
      <w:tr w:rsidR="006D2B44">
        <w:trPr>
          <w:trHeight w:hRule="exact" w:val="593"/>
        </w:trPr>
        <w:tc>
          <w:tcPr>
            <w:tcW w:w="9654" w:type="dxa"/>
            <w:shd w:val="clear" w:color="000000" w:fill="FFFFFF"/>
            <w:tcMar>
              <w:left w:w="34" w:type="dxa"/>
              <w:right w:w="34" w:type="dxa"/>
            </w:tcMar>
          </w:tcPr>
          <w:p w:rsidR="006D2B44" w:rsidRDefault="007A1213">
            <w:pPr>
              <w:spacing w:after="0" w:line="240" w:lineRule="auto"/>
              <w:jc w:val="center"/>
              <w:rPr>
                <w:sz w:val="24"/>
                <w:szCs w:val="24"/>
              </w:rPr>
            </w:pPr>
            <w:r>
              <w:rPr>
                <w:rFonts w:ascii="Times New Roman" w:hAnsi="Times New Roman" w:cs="Times New Roman"/>
                <w:b/>
                <w:color w:val="000000"/>
                <w:sz w:val="24"/>
                <w:szCs w:val="24"/>
              </w:rPr>
              <w:t>Представление результатов научного исследования в области образования и педагогических наук</w:t>
            </w:r>
          </w:p>
        </w:tc>
      </w:tr>
      <w:tr w:rsidR="006D2B44">
        <w:trPr>
          <w:trHeight w:hRule="exact" w:val="5204"/>
        </w:trPr>
        <w:tc>
          <w:tcPr>
            <w:tcW w:w="9654" w:type="dxa"/>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Необходимость апробации основных результатов научного исследования. Обсуждение научной проблемы со специалистами в области педагогических наук.</w:t>
            </w:r>
          </w:p>
          <w:p w:rsidR="006D2B44" w:rsidRDefault="007A1213">
            <w:pPr>
              <w:spacing w:after="0" w:line="240" w:lineRule="auto"/>
              <w:rPr>
                <w:sz w:val="24"/>
                <w:szCs w:val="24"/>
              </w:rPr>
            </w:pPr>
            <w:r>
              <w:rPr>
                <w:rFonts w:ascii="Times New Roman" w:hAnsi="Times New Roman" w:cs="Times New Roman"/>
                <w:color w:val="000000"/>
                <w:sz w:val="24"/>
                <w:szCs w:val="24"/>
              </w:rPr>
              <w:t>Современные возможности для публикации научных работ. Выступление на научно- практических конференциях и семинарах. Значимость научной дискуссии при выработке авторской позиции.</w:t>
            </w:r>
          </w:p>
          <w:p w:rsidR="006D2B44" w:rsidRDefault="007A1213">
            <w:pPr>
              <w:spacing w:after="0" w:line="240" w:lineRule="auto"/>
              <w:rPr>
                <w:sz w:val="24"/>
                <w:szCs w:val="24"/>
              </w:rPr>
            </w:pPr>
            <w:r>
              <w:rPr>
                <w:rFonts w:ascii="Times New Roman" w:hAnsi="Times New Roman" w:cs="Times New Roman"/>
                <w:color w:val="000000"/>
                <w:sz w:val="24"/>
                <w:szCs w:val="24"/>
              </w:rPr>
              <w:t>Подготовка тезисов и статей. Специфика изложения научного текста в форме тезисов, статей и выступлений. Электронные публикации.</w:t>
            </w:r>
          </w:p>
          <w:p w:rsidR="006D2B44" w:rsidRDefault="007A1213">
            <w:pPr>
              <w:spacing w:after="0" w:line="240" w:lineRule="auto"/>
              <w:rPr>
                <w:sz w:val="24"/>
                <w:szCs w:val="24"/>
              </w:rPr>
            </w:pPr>
            <w:r>
              <w:rPr>
                <w:rFonts w:ascii="Times New Roman" w:hAnsi="Times New Roman" w:cs="Times New Roman"/>
                <w:color w:val="000000"/>
                <w:sz w:val="24"/>
                <w:szCs w:val="24"/>
              </w:rPr>
              <w:t>Перечень рецензируемых журналов. Рецензируемые журналы в области педагогических наук. Принципы подготовки статьи в рецензируемые журналы и основные требования к публикации.</w:t>
            </w:r>
          </w:p>
          <w:p w:rsidR="006D2B44" w:rsidRDefault="007A1213">
            <w:pPr>
              <w:spacing w:after="0" w:line="240" w:lineRule="auto"/>
              <w:rPr>
                <w:sz w:val="24"/>
                <w:szCs w:val="24"/>
              </w:rPr>
            </w:pPr>
            <w:r>
              <w:rPr>
                <w:rFonts w:ascii="Times New Roman" w:hAnsi="Times New Roman" w:cs="Times New Roman"/>
                <w:color w:val="000000"/>
                <w:sz w:val="24"/>
                <w:szCs w:val="24"/>
              </w:rPr>
              <w:t>Основные принципы построения научного доклада. Принцип простоты подачи материала: от общего к частному. Роль иллюстративного материала.</w:t>
            </w:r>
          </w:p>
          <w:p w:rsidR="006D2B44" w:rsidRDefault="007A1213">
            <w:pPr>
              <w:spacing w:after="0" w:line="240" w:lineRule="auto"/>
              <w:rPr>
                <w:sz w:val="24"/>
                <w:szCs w:val="24"/>
              </w:rPr>
            </w:pPr>
            <w:r>
              <w:rPr>
                <w:rFonts w:ascii="Times New Roman" w:hAnsi="Times New Roman" w:cs="Times New Roman"/>
                <w:color w:val="000000"/>
                <w:sz w:val="24"/>
                <w:szCs w:val="24"/>
              </w:rPr>
              <w:t>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 страции в электронной библиотеки и ее возможности.</w:t>
            </w:r>
          </w:p>
          <w:p w:rsidR="006D2B44" w:rsidRDefault="007A1213">
            <w:pPr>
              <w:spacing w:after="0" w:line="240" w:lineRule="auto"/>
              <w:rPr>
                <w:sz w:val="24"/>
                <w:szCs w:val="24"/>
              </w:rPr>
            </w:pPr>
            <w:r>
              <w:rPr>
                <w:rFonts w:ascii="Times New Roman" w:hAnsi="Times New Roman" w:cs="Times New Roman"/>
                <w:color w:val="000000"/>
                <w:sz w:val="24"/>
                <w:szCs w:val="24"/>
              </w:rPr>
              <w:t>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ScienceIndex.</w:t>
            </w:r>
          </w:p>
        </w:tc>
      </w:tr>
      <w:tr w:rsidR="006D2B44">
        <w:trPr>
          <w:trHeight w:hRule="exact" w:val="855"/>
        </w:trPr>
        <w:tc>
          <w:tcPr>
            <w:tcW w:w="9654" w:type="dxa"/>
            <w:shd w:val="clear" w:color="000000" w:fill="FFFFFF"/>
            <w:tcMar>
              <w:left w:w="34" w:type="dxa"/>
              <w:right w:w="34" w:type="dxa"/>
            </w:tcMar>
          </w:tcPr>
          <w:p w:rsidR="006D2B44" w:rsidRDefault="006D2B44">
            <w:pPr>
              <w:spacing w:after="0" w:line="240" w:lineRule="auto"/>
              <w:rPr>
                <w:sz w:val="24"/>
                <w:szCs w:val="24"/>
              </w:rPr>
            </w:pPr>
          </w:p>
          <w:p w:rsidR="006D2B44" w:rsidRDefault="007A12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D2B44">
        <w:trPr>
          <w:trHeight w:hRule="exact" w:val="4912"/>
        </w:trPr>
        <w:tc>
          <w:tcPr>
            <w:tcW w:w="9654" w:type="dxa"/>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«Методология и методы научного исследования» / Лопанова Е.В.. – Омск: Изд-во Омской гуманитарной академии, 2021.</w:t>
            </w:r>
          </w:p>
          <w:p w:rsidR="006D2B44" w:rsidRDefault="007A12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D2B44" w:rsidRDefault="007A12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2B44" w:rsidRDefault="007A12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D2B44">
        <w:trPr>
          <w:trHeight w:hRule="exact" w:val="994"/>
        </w:trPr>
        <w:tc>
          <w:tcPr>
            <w:tcW w:w="9654" w:type="dxa"/>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D2B44" w:rsidRDefault="007A1213">
            <w:pPr>
              <w:spacing w:after="0" w:line="240" w:lineRule="auto"/>
              <w:rPr>
                <w:sz w:val="24"/>
                <w:szCs w:val="24"/>
              </w:rPr>
            </w:pPr>
            <w:r>
              <w:rPr>
                <w:rFonts w:ascii="Times New Roman" w:hAnsi="Times New Roman" w:cs="Times New Roman"/>
                <w:b/>
                <w:color w:val="000000"/>
                <w:sz w:val="24"/>
                <w:szCs w:val="24"/>
              </w:rPr>
              <w:t>Основная:</w:t>
            </w:r>
          </w:p>
        </w:tc>
      </w:tr>
    </w:tbl>
    <w:p w:rsidR="006D2B44" w:rsidRDefault="007A12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D2B44">
        <w:trPr>
          <w:trHeight w:hRule="exact" w:val="826"/>
        </w:trPr>
        <w:tc>
          <w:tcPr>
            <w:tcW w:w="9654" w:type="dxa"/>
            <w:gridSpan w:val="2"/>
            <w:shd w:val="clear" w:color="000000" w:fill="FFFFFF"/>
            <w:tcMar>
              <w:left w:w="34" w:type="dxa"/>
              <w:right w:w="34" w:type="dxa"/>
            </w:tcMar>
          </w:tcPr>
          <w:p w:rsidR="006D2B44" w:rsidRDefault="007A1213">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Байбородова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Чернявская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76522">
                <w:rPr>
                  <w:rStyle w:val="a3"/>
                </w:rPr>
                <w:t>https://urait.ru/bcode/437120</w:t>
              </w:r>
            </w:hyperlink>
            <w:r>
              <w:t xml:space="preserve"> </w:t>
            </w:r>
          </w:p>
        </w:tc>
      </w:tr>
      <w:tr w:rsidR="006D2B44">
        <w:trPr>
          <w:trHeight w:hRule="exact" w:val="826"/>
        </w:trPr>
        <w:tc>
          <w:tcPr>
            <w:tcW w:w="9654" w:type="dxa"/>
            <w:gridSpan w:val="2"/>
            <w:shd w:val="clear" w:color="000000" w:fill="FFFFFF"/>
            <w:tcMar>
              <w:left w:w="34" w:type="dxa"/>
              <w:right w:w="34" w:type="dxa"/>
            </w:tcMar>
          </w:tcPr>
          <w:p w:rsidR="006D2B44" w:rsidRDefault="007A12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Уколова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76522">
                <w:rPr>
                  <w:rStyle w:val="a3"/>
                </w:rPr>
                <w:t>https://urait.ru/bcode/438292</w:t>
              </w:r>
            </w:hyperlink>
            <w:r>
              <w:t xml:space="preserve"> </w:t>
            </w:r>
          </w:p>
        </w:tc>
      </w:tr>
      <w:tr w:rsidR="006D2B44">
        <w:trPr>
          <w:trHeight w:hRule="exact" w:val="304"/>
        </w:trPr>
        <w:tc>
          <w:tcPr>
            <w:tcW w:w="285" w:type="dxa"/>
          </w:tcPr>
          <w:p w:rsidR="006D2B44" w:rsidRDefault="006D2B44"/>
        </w:tc>
        <w:tc>
          <w:tcPr>
            <w:tcW w:w="9370" w:type="dxa"/>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i/>
                <w:color w:val="000000"/>
                <w:sz w:val="24"/>
                <w:szCs w:val="24"/>
              </w:rPr>
              <w:t>Дополнительная:</w:t>
            </w:r>
          </w:p>
        </w:tc>
      </w:tr>
      <w:tr w:rsidR="006D2B44">
        <w:trPr>
          <w:trHeight w:hRule="exact" w:val="799"/>
        </w:trPr>
        <w:tc>
          <w:tcPr>
            <w:tcW w:w="9654" w:type="dxa"/>
            <w:gridSpan w:val="2"/>
            <w:shd w:val="clear" w:color="000000" w:fill="FFFFFF"/>
            <w:tcMar>
              <w:left w:w="34" w:type="dxa"/>
              <w:right w:w="34" w:type="dxa"/>
            </w:tcMar>
          </w:tcPr>
          <w:p w:rsidR="006D2B44" w:rsidRDefault="007A12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научного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76522">
                <w:rPr>
                  <w:rStyle w:val="a3"/>
                </w:rPr>
                <w:t>http://www.iprbookshop.ru/46480.html</w:t>
              </w:r>
            </w:hyperlink>
            <w:r>
              <w:t xml:space="preserve"> </w:t>
            </w:r>
          </w:p>
        </w:tc>
      </w:tr>
      <w:tr w:rsidR="006D2B44">
        <w:trPr>
          <w:trHeight w:hRule="exact" w:val="1096"/>
        </w:trPr>
        <w:tc>
          <w:tcPr>
            <w:tcW w:w="9654" w:type="dxa"/>
            <w:gridSpan w:val="2"/>
            <w:shd w:val="clear" w:color="000000" w:fill="FFFFFF"/>
            <w:tcMar>
              <w:left w:w="34" w:type="dxa"/>
              <w:right w:w="34" w:type="dxa"/>
            </w:tcMar>
          </w:tcPr>
          <w:p w:rsidR="006D2B44" w:rsidRDefault="007A12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Таубаева</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Булатбаева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Алматы:</w:t>
            </w:r>
            <w:r>
              <w:t xml:space="preserve"> </w:t>
            </w:r>
            <w:r>
              <w:rPr>
                <w:rFonts w:ascii="Times New Roman" w:hAnsi="Times New Roman" w:cs="Times New Roman"/>
                <w:color w:val="000000"/>
                <w:sz w:val="24"/>
                <w:szCs w:val="24"/>
              </w:rPr>
              <w:t>Казахский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аль-Фараби,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978-601-04-1141-8.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76522">
                <w:rPr>
                  <w:rStyle w:val="a3"/>
                </w:rPr>
                <w:t>http://www.iprbookshop.ru/57530.html</w:t>
              </w:r>
            </w:hyperlink>
            <w:r>
              <w:t xml:space="preserve"> </w:t>
            </w:r>
          </w:p>
        </w:tc>
      </w:tr>
      <w:tr w:rsidR="006D2B44">
        <w:trPr>
          <w:trHeight w:hRule="exact" w:val="826"/>
        </w:trPr>
        <w:tc>
          <w:tcPr>
            <w:tcW w:w="9654" w:type="dxa"/>
            <w:gridSpan w:val="2"/>
            <w:shd w:val="clear" w:color="000000" w:fill="FFFFFF"/>
            <w:tcMar>
              <w:left w:w="34" w:type="dxa"/>
              <w:right w:w="34" w:type="dxa"/>
            </w:tcMar>
          </w:tcPr>
          <w:p w:rsidR="006D2B44" w:rsidRDefault="007A121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психолого-педагогических</w:t>
            </w:r>
            <w:r>
              <w:t xml:space="preserve"> </w:t>
            </w:r>
            <w:r>
              <w:rPr>
                <w:rFonts w:ascii="Times New Roman" w:hAnsi="Times New Roman" w:cs="Times New Roman"/>
                <w:color w:val="000000"/>
                <w:sz w:val="24"/>
                <w:szCs w:val="24"/>
              </w:rPr>
              <w:t>исследований.</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Крулехт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978-5-534-05461-3.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76522">
                <w:rPr>
                  <w:rStyle w:val="a3"/>
                </w:rPr>
                <w:t>https://urait.ru/bcode/441148</w:t>
              </w:r>
            </w:hyperlink>
            <w:r>
              <w:t xml:space="preserve"> </w:t>
            </w:r>
          </w:p>
        </w:tc>
      </w:tr>
      <w:tr w:rsidR="006D2B44">
        <w:trPr>
          <w:trHeight w:hRule="exact" w:val="585"/>
        </w:trPr>
        <w:tc>
          <w:tcPr>
            <w:tcW w:w="9654" w:type="dxa"/>
            <w:gridSpan w:val="2"/>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D2B44">
        <w:trPr>
          <w:trHeight w:hRule="exact" w:val="9751"/>
        </w:trPr>
        <w:tc>
          <w:tcPr>
            <w:tcW w:w="9654" w:type="dxa"/>
            <w:gridSpan w:val="2"/>
            <w:shd w:val="clear" w:color="000000" w:fill="FFFFFF"/>
            <w:tcMar>
              <w:left w:w="34" w:type="dxa"/>
              <w:right w:w="34" w:type="dxa"/>
            </w:tcMar>
          </w:tcPr>
          <w:p w:rsidR="006D2B44" w:rsidRDefault="007A12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76522">
                <w:rPr>
                  <w:rStyle w:val="a3"/>
                  <w:rFonts w:ascii="Times New Roman" w:hAnsi="Times New Roman" w:cs="Times New Roman"/>
                  <w:sz w:val="24"/>
                  <w:szCs w:val="24"/>
                </w:rPr>
                <w:t>http://www.iprbookshop.ru</w:t>
              </w:r>
            </w:hyperlink>
          </w:p>
          <w:p w:rsidR="006D2B44" w:rsidRDefault="007A12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76522">
                <w:rPr>
                  <w:rStyle w:val="a3"/>
                  <w:rFonts w:ascii="Times New Roman" w:hAnsi="Times New Roman" w:cs="Times New Roman"/>
                  <w:sz w:val="24"/>
                  <w:szCs w:val="24"/>
                </w:rPr>
                <w:t>http://biblio-online.ru</w:t>
              </w:r>
            </w:hyperlink>
          </w:p>
          <w:p w:rsidR="006D2B44" w:rsidRDefault="007A12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76522">
                <w:rPr>
                  <w:rStyle w:val="a3"/>
                  <w:rFonts w:ascii="Times New Roman" w:hAnsi="Times New Roman" w:cs="Times New Roman"/>
                  <w:sz w:val="24"/>
                  <w:szCs w:val="24"/>
                </w:rPr>
                <w:t>http://window.edu.ru/</w:t>
              </w:r>
            </w:hyperlink>
          </w:p>
          <w:p w:rsidR="006D2B44" w:rsidRDefault="007A12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76522">
                <w:rPr>
                  <w:rStyle w:val="a3"/>
                  <w:rFonts w:ascii="Times New Roman" w:hAnsi="Times New Roman" w:cs="Times New Roman"/>
                  <w:sz w:val="24"/>
                  <w:szCs w:val="24"/>
                </w:rPr>
                <w:t>http://elibrary.ru</w:t>
              </w:r>
            </w:hyperlink>
          </w:p>
          <w:p w:rsidR="006D2B44" w:rsidRDefault="007A12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76522">
                <w:rPr>
                  <w:rStyle w:val="a3"/>
                  <w:rFonts w:ascii="Times New Roman" w:hAnsi="Times New Roman" w:cs="Times New Roman"/>
                  <w:sz w:val="24"/>
                  <w:szCs w:val="24"/>
                </w:rPr>
                <w:t>http://www.sciencedirect.com</w:t>
              </w:r>
            </w:hyperlink>
          </w:p>
          <w:p w:rsidR="006D2B44" w:rsidRDefault="007A12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sidR="0057094C">
                <w:rPr>
                  <w:rStyle w:val="a3"/>
                  <w:rFonts w:ascii="Times New Roman" w:hAnsi="Times New Roman" w:cs="Times New Roman"/>
                  <w:sz w:val="24"/>
                  <w:szCs w:val="24"/>
                </w:rPr>
                <w:t>www.edu.ru</w:t>
              </w:r>
            </w:hyperlink>
          </w:p>
          <w:p w:rsidR="006D2B44" w:rsidRDefault="007A12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76522">
                <w:rPr>
                  <w:rStyle w:val="a3"/>
                  <w:rFonts w:ascii="Times New Roman" w:hAnsi="Times New Roman" w:cs="Times New Roman"/>
                  <w:sz w:val="24"/>
                  <w:szCs w:val="24"/>
                </w:rPr>
                <w:t>http://journals.cambridge.org</w:t>
              </w:r>
            </w:hyperlink>
          </w:p>
          <w:p w:rsidR="006D2B44" w:rsidRDefault="007A12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76522">
                <w:rPr>
                  <w:rStyle w:val="a3"/>
                  <w:rFonts w:ascii="Times New Roman" w:hAnsi="Times New Roman" w:cs="Times New Roman"/>
                  <w:sz w:val="24"/>
                  <w:szCs w:val="24"/>
                </w:rPr>
                <w:t>http://www.oxfordjoumals.org</w:t>
              </w:r>
            </w:hyperlink>
          </w:p>
          <w:p w:rsidR="006D2B44" w:rsidRDefault="007A12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76522">
                <w:rPr>
                  <w:rStyle w:val="a3"/>
                  <w:rFonts w:ascii="Times New Roman" w:hAnsi="Times New Roman" w:cs="Times New Roman"/>
                  <w:sz w:val="24"/>
                  <w:szCs w:val="24"/>
                </w:rPr>
                <w:t>http://dic.academic.ru/</w:t>
              </w:r>
            </w:hyperlink>
          </w:p>
          <w:p w:rsidR="006D2B44" w:rsidRDefault="007A12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76522">
                <w:rPr>
                  <w:rStyle w:val="a3"/>
                  <w:rFonts w:ascii="Times New Roman" w:hAnsi="Times New Roman" w:cs="Times New Roman"/>
                  <w:sz w:val="24"/>
                  <w:szCs w:val="24"/>
                </w:rPr>
                <w:t>http://www.benran.ru</w:t>
              </w:r>
            </w:hyperlink>
          </w:p>
          <w:p w:rsidR="006D2B44" w:rsidRDefault="007A12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76522">
                <w:rPr>
                  <w:rStyle w:val="a3"/>
                  <w:rFonts w:ascii="Times New Roman" w:hAnsi="Times New Roman" w:cs="Times New Roman"/>
                  <w:sz w:val="24"/>
                  <w:szCs w:val="24"/>
                </w:rPr>
                <w:t>http://www.gks.ru</w:t>
              </w:r>
            </w:hyperlink>
          </w:p>
          <w:p w:rsidR="006D2B44" w:rsidRDefault="007A12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76522">
                <w:rPr>
                  <w:rStyle w:val="a3"/>
                  <w:rFonts w:ascii="Times New Roman" w:hAnsi="Times New Roman" w:cs="Times New Roman"/>
                  <w:sz w:val="24"/>
                  <w:szCs w:val="24"/>
                </w:rPr>
                <w:t>http://diss.rsl.ru</w:t>
              </w:r>
            </w:hyperlink>
          </w:p>
          <w:p w:rsidR="006D2B44" w:rsidRDefault="007A12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76522">
                <w:rPr>
                  <w:rStyle w:val="a3"/>
                  <w:rFonts w:ascii="Times New Roman" w:hAnsi="Times New Roman" w:cs="Times New Roman"/>
                  <w:sz w:val="24"/>
                  <w:szCs w:val="24"/>
                </w:rPr>
                <w:t>http://ru.spinform.ru</w:t>
              </w:r>
            </w:hyperlink>
          </w:p>
          <w:p w:rsidR="006D2B44" w:rsidRDefault="007A12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D2B44" w:rsidRDefault="007A12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D2B44">
        <w:trPr>
          <w:trHeight w:hRule="exact" w:val="314"/>
        </w:trPr>
        <w:tc>
          <w:tcPr>
            <w:tcW w:w="9654" w:type="dxa"/>
            <w:gridSpan w:val="2"/>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6D2B44" w:rsidRDefault="007A1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B44">
        <w:trPr>
          <w:trHeight w:hRule="exact" w:val="13815"/>
        </w:trPr>
        <w:tc>
          <w:tcPr>
            <w:tcW w:w="9654" w:type="dxa"/>
            <w:shd w:val="clear" w:color="000000" w:fill="FFFFFF"/>
            <w:tcMar>
              <w:left w:w="34" w:type="dxa"/>
              <w:right w:w="34" w:type="dxa"/>
            </w:tcMar>
          </w:tcPr>
          <w:p w:rsidR="006D2B44" w:rsidRDefault="007A1213">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D2B44" w:rsidRDefault="007A12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D2B44" w:rsidRDefault="007A12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D2B44" w:rsidRDefault="007A12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D2B44" w:rsidRDefault="007A12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D2B44" w:rsidRDefault="007A12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D2B44" w:rsidRDefault="007A12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D2B44" w:rsidRDefault="007A12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D2B44" w:rsidRDefault="007A12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D2B44" w:rsidRDefault="007A12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D2B44" w:rsidRDefault="007A12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D2B44">
        <w:trPr>
          <w:trHeight w:hRule="exact" w:val="855"/>
        </w:trPr>
        <w:tc>
          <w:tcPr>
            <w:tcW w:w="9654" w:type="dxa"/>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D2B44">
        <w:trPr>
          <w:trHeight w:hRule="exact" w:val="720"/>
        </w:trPr>
        <w:tc>
          <w:tcPr>
            <w:tcW w:w="9654" w:type="dxa"/>
            <w:shd w:val="clear" w:color="000000" w:fill="FFFFFF"/>
            <w:tcMar>
              <w:left w:w="34" w:type="dxa"/>
              <w:right w:w="34" w:type="dxa"/>
            </w:tcMar>
          </w:tcPr>
          <w:p w:rsidR="006D2B44" w:rsidRDefault="007A12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6D2B44" w:rsidRDefault="007A1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B44">
        <w:trPr>
          <w:trHeight w:hRule="exact" w:val="2448"/>
        </w:trPr>
        <w:tc>
          <w:tcPr>
            <w:tcW w:w="9654" w:type="dxa"/>
            <w:shd w:val="clear" w:color="000000" w:fill="FFFFFF"/>
            <w:tcMar>
              <w:left w:w="34" w:type="dxa"/>
              <w:right w:w="34" w:type="dxa"/>
            </w:tcMar>
          </w:tcPr>
          <w:p w:rsidR="006D2B44" w:rsidRDefault="007A1213">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6D2B44" w:rsidRDefault="007A12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D2B44" w:rsidRDefault="007A12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D2B44" w:rsidRDefault="007A12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D2B44" w:rsidRDefault="007A12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D2B44" w:rsidRDefault="007A12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D2B44" w:rsidRDefault="006D2B44">
            <w:pPr>
              <w:spacing w:after="0" w:line="240" w:lineRule="auto"/>
              <w:jc w:val="both"/>
              <w:rPr>
                <w:sz w:val="24"/>
                <w:szCs w:val="24"/>
              </w:rPr>
            </w:pPr>
          </w:p>
          <w:p w:rsidR="006D2B44" w:rsidRDefault="007A12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D2B44">
        <w:trPr>
          <w:trHeight w:hRule="exact" w:val="585"/>
        </w:trPr>
        <w:tc>
          <w:tcPr>
            <w:tcW w:w="9654" w:type="dxa"/>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E76522">
                <w:rPr>
                  <w:rStyle w:val="a3"/>
                  <w:rFonts w:ascii="Times New Roman" w:hAnsi="Times New Roman" w:cs="Times New Roman"/>
                  <w:sz w:val="24"/>
                  <w:szCs w:val="24"/>
                </w:rPr>
                <w:t>http://www.consultant.ru/edu/student/study/</w:t>
              </w:r>
            </w:hyperlink>
          </w:p>
        </w:tc>
      </w:tr>
      <w:tr w:rsidR="006D2B44">
        <w:trPr>
          <w:trHeight w:hRule="exact" w:val="585"/>
        </w:trPr>
        <w:tc>
          <w:tcPr>
            <w:tcW w:w="9654" w:type="dxa"/>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D2B44" w:rsidRDefault="007A1213">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76522">
                <w:rPr>
                  <w:rStyle w:val="a3"/>
                  <w:rFonts w:ascii="Times New Roman" w:hAnsi="Times New Roman" w:cs="Times New Roman"/>
                  <w:sz w:val="24"/>
                  <w:szCs w:val="24"/>
                </w:rPr>
                <w:t>http://fgosvo.ru</w:t>
              </w:r>
            </w:hyperlink>
          </w:p>
        </w:tc>
      </w:tr>
      <w:tr w:rsidR="006D2B44">
        <w:trPr>
          <w:trHeight w:hRule="exact" w:val="314"/>
        </w:trPr>
        <w:tc>
          <w:tcPr>
            <w:tcW w:w="9654" w:type="dxa"/>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D2B44">
        <w:trPr>
          <w:trHeight w:hRule="exact" w:val="7587"/>
        </w:trPr>
        <w:tc>
          <w:tcPr>
            <w:tcW w:w="9654" w:type="dxa"/>
            <w:shd w:val="clear" w:color="000000" w:fill="FFFFFF"/>
            <w:tcMar>
              <w:left w:w="34" w:type="dxa"/>
              <w:right w:w="34" w:type="dxa"/>
            </w:tcMar>
          </w:tcPr>
          <w:p w:rsidR="006D2B44" w:rsidRDefault="007A12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D2B44" w:rsidRDefault="007A12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D2B44" w:rsidRDefault="007A12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6D2B44" w:rsidRDefault="007A12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2B44" w:rsidRDefault="007A12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D2B44" w:rsidRDefault="007A12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D2B44" w:rsidRDefault="007A12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D2B44" w:rsidRDefault="007A12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D2B44" w:rsidRDefault="007A12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D2B44" w:rsidRDefault="007A12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D2B44" w:rsidRDefault="007A12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D2B44" w:rsidRDefault="007A12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D2B44" w:rsidRDefault="007A12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D2B44" w:rsidRDefault="007A12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D2B44">
        <w:trPr>
          <w:trHeight w:hRule="exact" w:val="277"/>
        </w:trPr>
        <w:tc>
          <w:tcPr>
            <w:tcW w:w="9640" w:type="dxa"/>
          </w:tcPr>
          <w:p w:rsidR="006D2B44" w:rsidRDefault="006D2B44"/>
        </w:tc>
      </w:tr>
      <w:tr w:rsidR="006D2B44">
        <w:trPr>
          <w:trHeight w:hRule="exact" w:val="585"/>
        </w:trPr>
        <w:tc>
          <w:tcPr>
            <w:tcW w:w="9654" w:type="dxa"/>
            <w:shd w:val="clear" w:color="000000" w:fill="FFFFFF"/>
            <w:tcMar>
              <w:left w:w="34" w:type="dxa"/>
              <w:right w:w="34" w:type="dxa"/>
            </w:tcMar>
          </w:tcPr>
          <w:p w:rsidR="006D2B44" w:rsidRDefault="007A12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D2B44">
        <w:trPr>
          <w:trHeight w:hRule="exact" w:val="3007"/>
        </w:trPr>
        <w:tc>
          <w:tcPr>
            <w:tcW w:w="9654" w:type="dxa"/>
            <w:shd w:val="clear" w:color="000000" w:fill="FFFFFF"/>
            <w:tcMar>
              <w:left w:w="34" w:type="dxa"/>
              <w:right w:w="34" w:type="dxa"/>
            </w:tcMar>
          </w:tcPr>
          <w:p w:rsidR="006D2B44" w:rsidRDefault="007A12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D2B44" w:rsidRDefault="007A12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D2B44" w:rsidRDefault="007A12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6D2B44" w:rsidRDefault="007A12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2B44">
        <w:trPr>
          <w:trHeight w:hRule="exact" w:val="11103"/>
        </w:trPr>
        <w:tc>
          <w:tcPr>
            <w:tcW w:w="9654" w:type="dxa"/>
            <w:shd w:val="clear" w:color="000000" w:fill="FFFFFF"/>
            <w:tcMar>
              <w:left w:w="34" w:type="dxa"/>
              <w:right w:w="34" w:type="dxa"/>
            </w:tcMar>
          </w:tcPr>
          <w:p w:rsidR="006D2B44" w:rsidRDefault="007A1213">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D2B44" w:rsidRDefault="007A12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D2B44" w:rsidRDefault="007A12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sidR="0057094C">
                <w:rPr>
                  <w:rStyle w:val="a3"/>
                  <w:rFonts w:ascii="Times New Roman" w:hAnsi="Times New Roman" w:cs="Times New Roman"/>
                  <w:sz w:val="24"/>
                  <w:szCs w:val="24"/>
                </w:rPr>
                <w:t>www.biblio-online.ru</w:t>
              </w:r>
            </w:hyperlink>
          </w:p>
          <w:p w:rsidR="006D2B44" w:rsidRDefault="007A12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D2B44" w:rsidRDefault="006D2B44"/>
    <w:sectPr w:rsidR="006D2B44" w:rsidSect="006D2B4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2929"/>
    <w:rsid w:val="001F0BC7"/>
    <w:rsid w:val="0057094C"/>
    <w:rsid w:val="006D2B44"/>
    <w:rsid w:val="007A1213"/>
    <w:rsid w:val="00D31453"/>
    <w:rsid w:val="00E209E2"/>
    <w:rsid w:val="00E7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407BBF-F480-4403-9377-FFFFA66C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B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094C"/>
    <w:rPr>
      <w:color w:val="0000FF" w:themeColor="hyperlink"/>
      <w:u w:val="single"/>
    </w:rPr>
  </w:style>
  <w:style w:type="character" w:styleId="a4">
    <w:name w:val="Unresolved Mention"/>
    <w:basedOn w:val="a0"/>
    <w:uiPriority w:val="99"/>
    <w:semiHidden/>
    <w:unhideWhenUsed/>
    <w:rsid w:val="00E76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114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7530.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46480.html" TargetMode="External"/><Relationship Id="rId11" Type="http://schemas.openxmlformats.org/officeDocument/2006/relationships/hyperlink" Target="http://window.edu.ru/" TargetMode="External"/><Relationship Id="rId24" Type="http://schemas.openxmlformats.org/officeDocument/2006/relationships/hyperlink" Target="http://www.biblio-online.ru" TargetMode="External"/><Relationship Id="rId5" Type="http://schemas.openxmlformats.org/officeDocument/2006/relationships/hyperlink" Target="https://urait.ru/bcode/438292"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12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6455</Words>
  <Characters>36795</Characters>
  <Application>Microsoft Office Word</Application>
  <DocSecurity>0</DocSecurity>
  <Lines>306</Lines>
  <Paragraphs>86</Paragraphs>
  <ScaleCrop>false</ScaleCrop>
  <Company/>
  <LinksUpToDate>false</LinksUpToDate>
  <CharactersWithSpaces>43164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2021-2022_ФГОС3++2021_Маг-ЗФО-ПО(Иннов)(21)_plx_Методология и методы научного исследования</dc:title>
  <dc:creator>FastReport.NET</dc:creator>
  <cp:lastModifiedBy>Mark Bernstorf</cp:lastModifiedBy>
  <cp:revision>5</cp:revision>
  <dcterms:created xsi:type="dcterms:W3CDTF">2022-02-17T17:34:00Z</dcterms:created>
  <dcterms:modified xsi:type="dcterms:W3CDTF">2022-11-14T01:56:00Z</dcterms:modified>
</cp:coreProperties>
</file>